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9254B" w14:textId="77777777" w:rsidR="003D4F6C" w:rsidRPr="00800139" w:rsidRDefault="003D4F6C" w:rsidP="00800139">
      <w:pPr>
        <w:jc w:val="both"/>
        <w:rPr>
          <w:rFonts w:ascii="Arial" w:hAnsi="Arial" w:cs="Arial"/>
          <w:sz w:val="22"/>
          <w:szCs w:val="22"/>
        </w:rPr>
      </w:pPr>
      <w:r w:rsidRPr="00800139">
        <w:rPr>
          <w:rFonts w:ascii="Arial" w:hAnsi="Arial" w:cs="Arial"/>
          <w:b/>
          <w:bCs/>
          <w:caps/>
          <w:sz w:val="22"/>
          <w:szCs w:val="22"/>
        </w:rPr>
        <w:t>Réglementation des professions de la santé</w:t>
      </w:r>
    </w:p>
    <w:p w14:paraId="4088883D" w14:textId="77777777" w:rsidR="003D4F6C" w:rsidRPr="00800139" w:rsidRDefault="003D4F6C" w:rsidP="00800139">
      <w:pPr>
        <w:pBdr>
          <w:bottom w:val="single" w:sz="12" w:space="1" w:color="auto"/>
        </w:pBdr>
        <w:jc w:val="both"/>
        <w:rPr>
          <w:rFonts w:ascii="Arial" w:hAnsi="Arial" w:cs="Arial"/>
          <w:b/>
          <w:bCs/>
          <w:smallCaps/>
          <w:sz w:val="22"/>
          <w:szCs w:val="22"/>
        </w:rPr>
      </w:pPr>
    </w:p>
    <w:p w14:paraId="50DF53CA" w14:textId="3E43CCE0" w:rsidR="003D4F6C" w:rsidRPr="00800139" w:rsidRDefault="003D4F6C" w:rsidP="00800139">
      <w:pPr>
        <w:pBdr>
          <w:bottom w:val="single" w:sz="12" w:space="1" w:color="auto"/>
        </w:pBdr>
        <w:jc w:val="both"/>
        <w:rPr>
          <w:rFonts w:ascii="Arial" w:hAnsi="Arial" w:cs="Arial"/>
          <w:b/>
          <w:bCs/>
          <w:smallCaps/>
          <w:sz w:val="22"/>
          <w:szCs w:val="22"/>
        </w:rPr>
      </w:pPr>
      <w:r w:rsidRPr="00800139">
        <w:rPr>
          <w:rFonts w:ascii="Arial" w:hAnsi="Arial" w:cs="Arial"/>
          <w:b/>
          <w:bCs/>
          <w:smallCaps/>
          <w:sz w:val="22"/>
          <w:szCs w:val="22"/>
        </w:rPr>
        <w:t xml:space="preserve">Jean-Kevin, âgé de 70 ans, travaille comme dentiste indépendant à </w:t>
      </w:r>
      <w:proofErr w:type="spellStart"/>
      <w:r w:rsidRPr="00800139">
        <w:rPr>
          <w:rFonts w:ascii="Arial" w:hAnsi="Arial" w:cs="Arial"/>
          <w:b/>
          <w:bCs/>
          <w:smallCaps/>
          <w:sz w:val="22"/>
          <w:szCs w:val="22"/>
        </w:rPr>
        <w:t>Neuchatel</w:t>
      </w:r>
      <w:proofErr w:type="spellEnd"/>
      <w:r w:rsidRPr="00800139">
        <w:rPr>
          <w:rFonts w:ascii="Arial" w:hAnsi="Arial" w:cs="Arial"/>
          <w:b/>
          <w:bCs/>
          <w:smallCaps/>
          <w:sz w:val="22"/>
          <w:szCs w:val="22"/>
        </w:rPr>
        <w:t>. L</w:t>
      </w:r>
      <w:r w:rsidR="0046486D">
        <w:rPr>
          <w:rFonts w:ascii="Arial" w:hAnsi="Arial" w:cs="Arial"/>
          <w:b/>
          <w:bCs/>
          <w:smallCaps/>
          <w:sz w:val="22"/>
          <w:szCs w:val="22"/>
        </w:rPr>
        <w:t>e</w:t>
      </w:r>
      <w:r w:rsidRPr="00800139">
        <w:rPr>
          <w:rFonts w:ascii="Arial" w:hAnsi="Arial" w:cs="Arial"/>
          <w:b/>
          <w:bCs/>
          <w:smallCaps/>
          <w:sz w:val="22"/>
          <w:szCs w:val="22"/>
        </w:rPr>
        <w:t xml:space="preserve"> service cantonal de la santé publique lui adresse un courrier pour demander la fermeture de son cabinet en raison de son âge. que lui conseillez-vous ? Il hésite </w:t>
      </w:r>
      <w:proofErr w:type="spellStart"/>
      <w:r w:rsidRPr="00800139">
        <w:rPr>
          <w:rFonts w:ascii="Arial" w:hAnsi="Arial" w:cs="Arial"/>
          <w:b/>
          <w:bCs/>
          <w:smallCaps/>
          <w:sz w:val="22"/>
          <w:szCs w:val="22"/>
        </w:rPr>
        <w:t>a</w:t>
      </w:r>
      <w:proofErr w:type="spellEnd"/>
      <w:r w:rsidRPr="00800139">
        <w:rPr>
          <w:rFonts w:ascii="Arial" w:hAnsi="Arial" w:cs="Arial"/>
          <w:b/>
          <w:bCs/>
          <w:smallCaps/>
          <w:sz w:val="22"/>
          <w:szCs w:val="22"/>
        </w:rPr>
        <w:t xml:space="preserve"> s’installer au valais ou vivent ses petits-enfants, peut-il le faire et si oui, </w:t>
      </w:r>
      <w:proofErr w:type="spellStart"/>
      <w:r w:rsidRPr="00800139">
        <w:rPr>
          <w:rFonts w:ascii="Arial" w:hAnsi="Arial" w:cs="Arial"/>
          <w:b/>
          <w:bCs/>
          <w:smallCaps/>
          <w:sz w:val="22"/>
          <w:szCs w:val="22"/>
        </w:rPr>
        <w:t>a</w:t>
      </w:r>
      <w:proofErr w:type="spellEnd"/>
      <w:r w:rsidRPr="00800139">
        <w:rPr>
          <w:rFonts w:ascii="Arial" w:hAnsi="Arial" w:cs="Arial"/>
          <w:b/>
          <w:bCs/>
          <w:smallCaps/>
          <w:sz w:val="22"/>
          <w:szCs w:val="22"/>
        </w:rPr>
        <w:t xml:space="preserve"> quelles conditions ? </w:t>
      </w:r>
    </w:p>
    <w:p w14:paraId="229E5F1A" w14:textId="77777777" w:rsidR="003D4F6C" w:rsidRPr="00800139" w:rsidRDefault="003D4F6C" w:rsidP="00800139">
      <w:pPr>
        <w:jc w:val="both"/>
        <w:rPr>
          <w:rFonts w:ascii="Arial" w:hAnsi="Arial" w:cs="Arial"/>
          <w:sz w:val="22"/>
          <w:szCs w:val="22"/>
        </w:rPr>
      </w:pPr>
    </w:p>
    <w:p w14:paraId="30B31F72" w14:textId="77777777" w:rsidR="00A90235" w:rsidRPr="00800139" w:rsidRDefault="00A90235" w:rsidP="00800139">
      <w:pPr>
        <w:jc w:val="both"/>
        <w:rPr>
          <w:rFonts w:ascii="Arial" w:hAnsi="Arial" w:cs="Arial"/>
          <w:sz w:val="22"/>
          <w:szCs w:val="22"/>
        </w:rPr>
      </w:pPr>
    </w:p>
    <w:p w14:paraId="62CA1853" w14:textId="77777777" w:rsidR="00B06916" w:rsidRPr="00800139" w:rsidRDefault="00A90235" w:rsidP="00800139">
      <w:pPr>
        <w:pStyle w:val="Paragraphedeliste"/>
        <w:numPr>
          <w:ilvl w:val="0"/>
          <w:numId w:val="1"/>
        </w:numPr>
        <w:jc w:val="both"/>
        <w:rPr>
          <w:rFonts w:ascii="Arial" w:hAnsi="Arial" w:cs="Arial"/>
          <w:b/>
          <w:bCs/>
          <w:sz w:val="22"/>
          <w:szCs w:val="22"/>
          <w:lang w:val="fr-CH"/>
        </w:rPr>
      </w:pPr>
      <w:r w:rsidRPr="00800139">
        <w:rPr>
          <w:rFonts w:ascii="Arial" w:hAnsi="Arial" w:cs="Arial"/>
          <w:b/>
          <w:bCs/>
          <w:sz w:val="22"/>
          <w:szCs w:val="22"/>
          <w:lang w:val="fr-CH"/>
        </w:rPr>
        <w:t>Principe</w:t>
      </w:r>
      <w:r w:rsidR="00C31723" w:rsidRPr="00800139">
        <w:rPr>
          <w:rFonts w:ascii="Arial" w:hAnsi="Arial" w:cs="Arial"/>
          <w:b/>
          <w:bCs/>
          <w:sz w:val="22"/>
          <w:szCs w:val="22"/>
          <w:lang w:val="fr-CH"/>
        </w:rPr>
        <w:t xml:space="preserve"> : base constitutionnelle </w:t>
      </w:r>
    </w:p>
    <w:p w14:paraId="7E142607" w14:textId="77777777" w:rsidR="00A90235" w:rsidRPr="00800139" w:rsidRDefault="00A90235" w:rsidP="00800139">
      <w:pPr>
        <w:jc w:val="both"/>
        <w:rPr>
          <w:rFonts w:ascii="Arial" w:hAnsi="Arial" w:cs="Arial"/>
          <w:sz w:val="22"/>
          <w:szCs w:val="22"/>
          <w:lang w:val="fr-CH"/>
        </w:rPr>
      </w:pPr>
    </w:p>
    <w:p w14:paraId="6603E0BD" w14:textId="77777777" w:rsidR="00A90235" w:rsidRPr="00800139" w:rsidRDefault="00A90235" w:rsidP="00800139">
      <w:pPr>
        <w:jc w:val="both"/>
        <w:rPr>
          <w:rFonts w:ascii="Arial" w:hAnsi="Arial" w:cs="Arial"/>
          <w:sz w:val="22"/>
          <w:szCs w:val="22"/>
          <w:lang w:val="fr-CH"/>
        </w:rPr>
      </w:pPr>
      <w:r w:rsidRPr="00800139">
        <w:rPr>
          <w:rFonts w:ascii="Arial" w:hAnsi="Arial" w:cs="Arial"/>
          <w:sz w:val="22"/>
          <w:szCs w:val="22"/>
          <w:lang w:val="fr-CH"/>
        </w:rPr>
        <w:t xml:space="preserve">L’art. 8 al. 2 Cst donne un droit constitutionnel aux individus de ne pas être discriminés à raison de l’âge. </w:t>
      </w:r>
    </w:p>
    <w:p w14:paraId="3DD198CA" w14:textId="77777777" w:rsidR="00A90235" w:rsidRPr="00800139" w:rsidRDefault="00A90235" w:rsidP="00800139">
      <w:pPr>
        <w:jc w:val="both"/>
        <w:rPr>
          <w:rFonts w:ascii="Arial" w:hAnsi="Arial" w:cs="Arial"/>
          <w:sz w:val="22"/>
          <w:szCs w:val="22"/>
          <w:lang w:val="fr-CH"/>
        </w:rPr>
      </w:pPr>
    </w:p>
    <w:p w14:paraId="2CDF46F7" w14:textId="5F0297AB" w:rsidR="00A90235" w:rsidRPr="00800139" w:rsidRDefault="00A90235" w:rsidP="00800139">
      <w:pPr>
        <w:jc w:val="both"/>
        <w:rPr>
          <w:rFonts w:ascii="Arial" w:hAnsi="Arial" w:cs="Arial"/>
          <w:sz w:val="22"/>
          <w:szCs w:val="22"/>
          <w:lang w:val="fr-CH"/>
        </w:rPr>
      </w:pPr>
      <w:r w:rsidRPr="00800139">
        <w:rPr>
          <w:rFonts w:ascii="Arial" w:hAnsi="Arial" w:cs="Arial"/>
          <w:sz w:val="22"/>
          <w:szCs w:val="22"/>
          <w:lang w:val="fr-CH"/>
        </w:rPr>
        <w:t xml:space="preserve">Lorsque l’âge est évoqué comme motif de traitement différencié, il est de prime abord hautement suspect, même s’il a été admis notamment pour refuser un traitement contre l’adiposité chez un patient de </w:t>
      </w:r>
      <w:r w:rsidR="00345AB6" w:rsidRPr="00800139">
        <w:rPr>
          <w:rFonts w:ascii="Arial" w:hAnsi="Arial" w:cs="Arial"/>
          <w:sz w:val="22"/>
          <w:szCs w:val="22"/>
          <w:lang w:val="fr-CH"/>
        </w:rPr>
        <w:t>plus de</w:t>
      </w:r>
      <w:r w:rsidRPr="00800139">
        <w:rPr>
          <w:rFonts w:ascii="Arial" w:hAnsi="Arial" w:cs="Arial"/>
          <w:sz w:val="22"/>
          <w:szCs w:val="22"/>
          <w:lang w:val="fr-CH"/>
        </w:rPr>
        <w:t xml:space="preserve"> 60 ans, obèse morbide : toutefois, ce critère a été admis parce qu’il règne un consensus médical sur le fait que ce traitement n’est pas indiqué au-delà de 60 ans</w:t>
      </w:r>
      <w:r w:rsidR="00382071" w:rsidRPr="00800139">
        <w:rPr>
          <w:rFonts w:ascii="Arial" w:hAnsi="Arial" w:cs="Arial"/>
          <w:sz w:val="22"/>
          <w:szCs w:val="22"/>
          <w:lang w:val="fr-CH"/>
        </w:rPr>
        <w:t xml:space="preserve"> (ATF 136 I 121)</w:t>
      </w:r>
      <w:r w:rsidRPr="00800139">
        <w:rPr>
          <w:rFonts w:ascii="Arial" w:hAnsi="Arial" w:cs="Arial"/>
          <w:sz w:val="22"/>
          <w:szCs w:val="22"/>
          <w:lang w:val="fr-CH"/>
        </w:rPr>
        <w:t xml:space="preserve">. </w:t>
      </w:r>
    </w:p>
    <w:p w14:paraId="0CB23372" w14:textId="77777777" w:rsidR="00A90235" w:rsidRPr="00800139" w:rsidRDefault="00A90235" w:rsidP="00800139">
      <w:pPr>
        <w:jc w:val="both"/>
        <w:rPr>
          <w:rFonts w:ascii="Arial" w:hAnsi="Arial" w:cs="Arial"/>
          <w:sz w:val="22"/>
          <w:szCs w:val="22"/>
          <w:lang w:val="fr-CH"/>
        </w:rPr>
      </w:pPr>
    </w:p>
    <w:p w14:paraId="2B6C5B5B" w14:textId="77777777" w:rsidR="00A90235" w:rsidRPr="00800139" w:rsidRDefault="00A90235" w:rsidP="00800139">
      <w:pPr>
        <w:jc w:val="both"/>
        <w:rPr>
          <w:rFonts w:ascii="Arial" w:hAnsi="Arial" w:cs="Arial"/>
          <w:sz w:val="22"/>
          <w:szCs w:val="22"/>
          <w:lang w:val="fr-CH"/>
        </w:rPr>
      </w:pPr>
      <w:r w:rsidRPr="00800139">
        <w:rPr>
          <w:rFonts w:ascii="Arial" w:hAnsi="Arial" w:cs="Arial"/>
          <w:sz w:val="22"/>
          <w:szCs w:val="22"/>
          <w:lang w:val="fr-CH"/>
        </w:rPr>
        <w:t>L’âge a été refusé comme critère face à une demande de prise en charge d’insémination artificielle pour une femme de 44 ans, aucun consensus médical n’ayant été dégagé quant à l’âge précis auquel une femme ne peut plus enfanter</w:t>
      </w:r>
      <w:r w:rsidR="00382071" w:rsidRPr="00800139">
        <w:rPr>
          <w:rFonts w:ascii="Arial" w:hAnsi="Arial" w:cs="Arial"/>
          <w:sz w:val="22"/>
          <w:szCs w:val="22"/>
          <w:lang w:val="fr-CH"/>
        </w:rPr>
        <w:t xml:space="preserve"> (ATF 142 V 249)</w:t>
      </w:r>
      <w:r w:rsidRPr="00800139">
        <w:rPr>
          <w:rFonts w:ascii="Arial" w:hAnsi="Arial" w:cs="Arial"/>
          <w:sz w:val="22"/>
          <w:szCs w:val="22"/>
          <w:lang w:val="fr-CH"/>
        </w:rPr>
        <w:t xml:space="preserve">. </w:t>
      </w:r>
    </w:p>
    <w:p w14:paraId="76F97BB6" w14:textId="77777777" w:rsidR="00A90235" w:rsidRPr="00800139" w:rsidRDefault="00A90235" w:rsidP="00800139">
      <w:pPr>
        <w:jc w:val="both"/>
        <w:rPr>
          <w:rFonts w:ascii="Arial" w:hAnsi="Arial" w:cs="Arial"/>
          <w:sz w:val="22"/>
          <w:szCs w:val="22"/>
          <w:lang w:val="fr-CH"/>
        </w:rPr>
      </w:pPr>
    </w:p>
    <w:p w14:paraId="5C0BE429" w14:textId="77777777" w:rsidR="00382071" w:rsidRPr="00800139" w:rsidRDefault="00382071" w:rsidP="00800139">
      <w:pPr>
        <w:jc w:val="both"/>
        <w:rPr>
          <w:rFonts w:ascii="Arial" w:hAnsi="Arial" w:cs="Arial"/>
          <w:sz w:val="22"/>
          <w:szCs w:val="22"/>
          <w:lang w:val="fr-CH"/>
        </w:rPr>
      </w:pPr>
    </w:p>
    <w:p w14:paraId="4F3CDA3A" w14:textId="77777777" w:rsidR="00A90235" w:rsidRPr="00800139" w:rsidRDefault="00382071" w:rsidP="00800139">
      <w:pPr>
        <w:pStyle w:val="Paragraphedeliste"/>
        <w:numPr>
          <w:ilvl w:val="0"/>
          <w:numId w:val="1"/>
        </w:numPr>
        <w:jc w:val="both"/>
        <w:rPr>
          <w:rFonts w:ascii="Arial" w:hAnsi="Arial" w:cs="Arial"/>
          <w:b/>
          <w:bCs/>
          <w:sz w:val="22"/>
          <w:szCs w:val="22"/>
          <w:lang w:val="fr-CH"/>
        </w:rPr>
      </w:pPr>
      <w:r w:rsidRPr="00800139">
        <w:rPr>
          <w:rFonts w:ascii="Arial" w:hAnsi="Arial" w:cs="Arial"/>
          <w:b/>
          <w:bCs/>
          <w:sz w:val="22"/>
          <w:szCs w:val="22"/>
          <w:lang w:val="fr-CH"/>
        </w:rPr>
        <w:t xml:space="preserve">Législation fédérale </w:t>
      </w:r>
    </w:p>
    <w:p w14:paraId="6C8CBB09" w14:textId="77777777" w:rsidR="007D1B4F" w:rsidRPr="00800139" w:rsidRDefault="007D1B4F" w:rsidP="00800139">
      <w:pPr>
        <w:jc w:val="both"/>
        <w:rPr>
          <w:rFonts w:ascii="Arial" w:hAnsi="Arial" w:cs="Arial"/>
          <w:sz w:val="22"/>
          <w:szCs w:val="22"/>
          <w:u w:val="single"/>
          <w:lang w:val="fr-CH"/>
        </w:rPr>
      </w:pPr>
    </w:p>
    <w:p w14:paraId="6DF02B8C" w14:textId="77777777" w:rsidR="00002728" w:rsidRPr="00800139" w:rsidRDefault="00002728" w:rsidP="00800139">
      <w:pPr>
        <w:jc w:val="both"/>
        <w:rPr>
          <w:rFonts w:ascii="Arial" w:hAnsi="Arial" w:cs="Arial"/>
          <w:sz w:val="22"/>
          <w:szCs w:val="22"/>
          <w:lang w:val="fr-CH"/>
        </w:rPr>
      </w:pPr>
      <w:r w:rsidRPr="00800139">
        <w:rPr>
          <w:rFonts w:ascii="Arial" w:hAnsi="Arial" w:cs="Arial"/>
          <w:sz w:val="22"/>
          <w:szCs w:val="22"/>
          <w:lang w:val="fr-CH"/>
        </w:rPr>
        <w:t xml:space="preserve">En tant que médecin, Jean-Kevin est soumis à la </w:t>
      </w:r>
      <w:proofErr w:type="spellStart"/>
      <w:r w:rsidRPr="00800139">
        <w:rPr>
          <w:rFonts w:ascii="Arial" w:hAnsi="Arial" w:cs="Arial"/>
          <w:sz w:val="22"/>
          <w:szCs w:val="22"/>
          <w:lang w:val="fr-CH"/>
        </w:rPr>
        <w:t>LPMéd</w:t>
      </w:r>
      <w:proofErr w:type="spellEnd"/>
      <w:r w:rsidRPr="00800139">
        <w:rPr>
          <w:rFonts w:ascii="Arial" w:hAnsi="Arial" w:cs="Arial"/>
          <w:sz w:val="22"/>
          <w:szCs w:val="22"/>
          <w:lang w:val="fr-CH"/>
        </w:rPr>
        <w:t xml:space="preserve">, à savoir la loi sur les professions médicales universitaires, comme en atteste l’art. 2 al. 1 </w:t>
      </w:r>
      <w:proofErr w:type="spellStart"/>
      <w:r w:rsidRPr="00800139">
        <w:rPr>
          <w:rFonts w:ascii="Arial" w:hAnsi="Arial" w:cs="Arial"/>
          <w:sz w:val="22"/>
          <w:szCs w:val="22"/>
          <w:lang w:val="fr-CH"/>
        </w:rPr>
        <w:t>LPMéd</w:t>
      </w:r>
      <w:proofErr w:type="spellEnd"/>
      <w:r w:rsidRPr="00800139">
        <w:rPr>
          <w:rFonts w:ascii="Arial" w:hAnsi="Arial" w:cs="Arial"/>
          <w:sz w:val="22"/>
          <w:szCs w:val="22"/>
          <w:lang w:val="fr-CH"/>
        </w:rPr>
        <w:t xml:space="preserve">, qui considère comme exerçant une profession médicale universitaire </w:t>
      </w:r>
    </w:p>
    <w:p w14:paraId="31C38DA0" w14:textId="77777777" w:rsidR="00002728" w:rsidRPr="00800139" w:rsidRDefault="00002728" w:rsidP="00800139">
      <w:pPr>
        <w:jc w:val="both"/>
        <w:rPr>
          <w:rFonts w:ascii="Arial" w:hAnsi="Arial" w:cs="Arial"/>
          <w:sz w:val="22"/>
          <w:szCs w:val="22"/>
          <w:lang w:val="fr-CH"/>
        </w:rPr>
      </w:pPr>
    </w:p>
    <w:p w14:paraId="361CFF07" w14:textId="77777777" w:rsidR="00002728" w:rsidRPr="00002728" w:rsidRDefault="00002728" w:rsidP="00800139">
      <w:pPr>
        <w:jc w:val="both"/>
        <w:rPr>
          <w:rFonts w:ascii="Arial" w:eastAsia="Times New Roman" w:hAnsi="Arial" w:cs="Arial"/>
          <w:i/>
          <w:iCs/>
          <w:sz w:val="22"/>
          <w:szCs w:val="22"/>
          <w:lang w:val="fr-CH" w:eastAsia="fr-FR"/>
        </w:rPr>
      </w:pPr>
      <w:r w:rsidRPr="00002728">
        <w:rPr>
          <w:rFonts w:ascii="Arial" w:eastAsia="Times New Roman" w:hAnsi="Arial" w:cs="Arial"/>
          <w:i/>
          <w:iCs/>
          <w:sz w:val="22"/>
          <w:szCs w:val="22"/>
          <w:lang w:val="fr-CH" w:eastAsia="fr-FR"/>
        </w:rPr>
        <w:t>a.</w:t>
      </w:r>
      <w:r w:rsidRPr="00800139">
        <w:rPr>
          <w:rFonts w:ascii="Arial" w:eastAsia="Times New Roman" w:hAnsi="Arial" w:cs="Arial"/>
          <w:i/>
          <w:iCs/>
          <w:sz w:val="22"/>
          <w:szCs w:val="22"/>
          <w:lang w:val="fr-CH" w:eastAsia="fr-FR"/>
        </w:rPr>
        <w:t xml:space="preserve"> </w:t>
      </w:r>
      <w:r w:rsidRPr="00002728">
        <w:rPr>
          <w:rFonts w:ascii="Arial" w:eastAsia="Times New Roman" w:hAnsi="Arial" w:cs="Arial"/>
          <w:i/>
          <w:iCs/>
          <w:sz w:val="22"/>
          <w:szCs w:val="22"/>
          <w:lang w:val="fr-CH" w:eastAsia="fr-FR"/>
        </w:rPr>
        <w:t xml:space="preserve">les </w:t>
      </w:r>
      <w:proofErr w:type="gramStart"/>
      <w:r w:rsidRPr="00002728">
        <w:rPr>
          <w:rFonts w:ascii="Arial" w:eastAsia="Times New Roman" w:hAnsi="Arial" w:cs="Arial"/>
          <w:i/>
          <w:iCs/>
          <w:sz w:val="22"/>
          <w:szCs w:val="22"/>
          <w:lang w:val="fr-CH" w:eastAsia="fr-FR"/>
        </w:rPr>
        <w:t>médecins;</w:t>
      </w:r>
      <w:proofErr w:type="gramEnd"/>
    </w:p>
    <w:p w14:paraId="11708976" w14:textId="77777777" w:rsidR="00002728" w:rsidRPr="00002728" w:rsidRDefault="00002728" w:rsidP="00800139">
      <w:pPr>
        <w:jc w:val="both"/>
        <w:rPr>
          <w:rFonts w:ascii="Arial" w:eastAsia="Times New Roman" w:hAnsi="Arial" w:cs="Arial"/>
          <w:i/>
          <w:iCs/>
          <w:sz w:val="22"/>
          <w:szCs w:val="22"/>
          <w:lang w:val="fr-CH" w:eastAsia="fr-FR"/>
        </w:rPr>
      </w:pPr>
      <w:r w:rsidRPr="00002728">
        <w:rPr>
          <w:rFonts w:ascii="Arial" w:eastAsia="Times New Roman" w:hAnsi="Arial" w:cs="Arial"/>
          <w:i/>
          <w:iCs/>
          <w:sz w:val="22"/>
          <w:szCs w:val="22"/>
          <w:lang w:val="fr-CH" w:eastAsia="fr-FR"/>
        </w:rPr>
        <w:t>b.</w:t>
      </w:r>
      <w:hyperlink r:id="rId7" w:anchor="fn-#a2-1" w:history="1"/>
      <w:r w:rsidRPr="00800139">
        <w:rPr>
          <w:rFonts w:ascii="Arial" w:eastAsia="Times New Roman" w:hAnsi="Arial" w:cs="Arial"/>
          <w:i/>
          <w:iCs/>
          <w:sz w:val="22"/>
          <w:szCs w:val="22"/>
          <w:vertAlign w:val="superscript"/>
          <w:lang w:val="fr-CH" w:eastAsia="fr-FR"/>
        </w:rPr>
        <w:t xml:space="preserve"> </w:t>
      </w:r>
      <w:r w:rsidRPr="00002728">
        <w:rPr>
          <w:rFonts w:ascii="Arial" w:eastAsia="Times New Roman" w:hAnsi="Arial" w:cs="Arial"/>
          <w:b/>
          <w:bCs/>
          <w:i/>
          <w:iCs/>
          <w:sz w:val="22"/>
          <w:szCs w:val="22"/>
          <w:lang w:val="fr-CH" w:eastAsia="fr-FR"/>
        </w:rPr>
        <w:t>les médecins-</w:t>
      </w:r>
      <w:proofErr w:type="gramStart"/>
      <w:r w:rsidRPr="00002728">
        <w:rPr>
          <w:rFonts w:ascii="Arial" w:eastAsia="Times New Roman" w:hAnsi="Arial" w:cs="Arial"/>
          <w:b/>
          <w:bCs/>
          <w:i/>
          <w:iCs/>
          <w:sz w:val="22"/>
          <w:szCs w:val="22"/>
          <w:lang w:val="fr-CH" w:eastAsia="fr-FR"/>
        </w:rPr>
        <w:t>dentistes</w:t>
      </w:r>
      <w:r w:rsidRPr="00002728">
        <w:rPr>
          <w:rFonts w:ascii="Arial" w:eastAsia="Times New Roman" w:hAnsi="Arial" w:cs="Arial"/>
          <w:i/>
          <w:iCs/>
          <w:sz w:val="22"/>
          <w:szCs w:val="22"/>
          <w:lang w:val="fr-CH" w:eastAsia="fr-FR"/>
        </w:rPr>
        <w:t>;</w:t>
      </w:r>
      <w:proofErr w:type="gramEnd"/>
    </w:p>
    <w:p w14:paraId="25562625" w14:textId="77777777" w:rsidR="00002728" w:rsidRPr="00002728" w:rsidRDefault="00002728" w:rsidP="00800139">
      <w:pPr>
        <w:jc w:val="both"/>
        <w:rPr>
          <w:rFonts w:ascii="Arial" w:eastAsia="Times New Roman" w:hAnsi="Arial" w:cs="Arial"/>
          <w:i/>
          <w:iCs/>
          <w:sz w:val="22"/>
          <w:szCs w:val="22"/>
          <w:lang w:val="fr-CH" w:eastAsia="fr-FR"/>
        </w:rPr>
      </w:pPr>
      <w:r w:rsidRPr="00002728">
        <w:rPr>
          <w:rFonts w:ascii="Arial" w:eastAsia="Times New Roman" w:hAnsi="Arial" w:cs="Arial"/>
          <w:i/>
          <w:iCs/>
          <w:sz w:val="22"/>
          <w:szCs w:val="22"/>
          <w:lang w:val="fr-CH" w:eastAsia="fr-FR"/>
        </w:rPr>
        <w:t>c</w:t>
      </w:r>
      <w:r w:rsidRPr="00800139">
        <w:rPr>
          <w:rFonts w:ascii="Arial" w:eastAsia="Times New Roman" w:hAnsi="Arial" w:cs="Arial"/>
          <w:i/>
          <w:iCs/>
          <w:sz w:val="22"/>
          <w:szCs w:val="22"/>
          <w:lang w:val="fr-CH" w:eastAsia="fr-FR"/>
        </w:rPr>
        <w:t xml:space="preserve">. </w:t>
      </w:r>
      <w:r w:rsidRPr="00002728">
        <w:rPr>
          <w:rFonts w:ascii="Arial" w:eastAsia="Times New Roman" w:hAnsi="Arial" w:cs="Arial"/>
          <w:i/>
          <w:iCs/>
          <w:sz w:val="22"/>
          <w:szCs w:val="22"/>
          <w:lang w:val="fr-CH" w:eastAsia="fr-FR"/>
        </w:rPr>
        <w:t xml:space="preserve">les </w:t>
      </w:r>
      <w:proofErr w:type="gramStart"/>
      <w:r w:rsidRPr="00002728">
        <w:rPr>
          <w:rFonts w:ascii="Arial" w:eastAsia="Times New Roman" w:hAnsi="Arial" w:cs="Arial"/>
          <w:i/>
          <w:iCs/>
          <w:sz w:val="22"/>
          <w:szCs w:val="22"/>
          <w:lang w:val="fr-CH" w:eastAsia="fr-FR"/>
        </w:rPr>
        <w:t>chiropraticiens;</w:t>
      </w:r>
      <w:proofErr w:type="gramEnd"/>
    </w:p>
    <w:p w14:paraId="75022EB5" w14:textId="77777777" w:rsidR="00002728" w:rsidRPr="00002728" w:rsidRDefault="00002728" w:rsidP="00800139">
      <w:pPr>
        <w:jc w:val="both"/>
        <w:rPr>
          <w:rFonts w:ascii="Arial" w:eastAsia="Times New Roman" w:hAnsi="Arial" w:cs="Arial"/>
          <w:i/>
          <w:iCs/>
          <w:sz w:val="22"/>
          <w:szCs w:val="22"/>
          <w:lang w:val="fr-CH" w:eastAsia="fr-FR"/>
        </w:rPr>
      </w:pPr>
      <w:r w:rsidRPr="00002728">
        <w:rPr>
          <w:rFonts w:ascii="Arial" w:eastAsia="Times New Roman" w:hAnsi="Arial" w:cs="Arial"/>
          <w:i/>
          <w:iCs/>
          <w:sz w:val="22"/>
          <w:szCs w:val="22"/>
          <w:lang w:val="fr-CH" w:eastAsia="fr-FR"/>
        </w:rPr>
        <w:t>d.</w:t>
      </w:r>
      <w:r w:rsidRPr="00800139">
        <w:rPr>
          <w:rFonts w:ascii="Arial" w:eastAsia="Times New Roman" w:hAnsi="Arial" w:cs="Arial"/>
          <w:i/>
          <w:iCs/>
          <w:sz w:val="22"/>
          <w:szCs w:val="22"/>
          <w:lang w:val="fr-CH" w:eastAsia="fr-FR"/>
        </w:rPr>
        <w:t xml:space="preserve"> </w:t>
      </w:r>
      <w:r w:rsidRPr="00002728">
        <w:rPr>
          <w:rFonts w:ascii="Arial" w:eastAsia="Times New Roman" w:hAnsi="Arial" w:cs="Arial"/>
          <w:i/>
          <w:iCs/>
          <w:sz w:val="22"/>
          <w:szCs w:val="22"/>
          <w:lang w:val="fr-CH" w:eastAsia="fr-FR"/>
        </w:rPr>
        <w:t xml:space="preserve">les </w:t>
      </w:r>
      <w:proofErr w:type="gramStart"/>
      <w:r w:rsidRPr="00002728">
        <w:rPr>
          <w:rFonts w:ascii="Arial" w:eastAsia="Times New Roman" w:hAnsi="Arial" w:cs="Arial"/>
          <w:i/>
          <w:iCs/>
          <w:sz w:val="22"/>
          <w:szCs w:val="22"/>
          <w:lang w:val="fr-CH" w:eastAsia="fr-FR"/>
        </w:rPr>
        <w:t>pharmaciens;</w:t>
      </w:r>
      <w:proofErr w:type="gramEnd"/>
    </w:p>
    <w:p w14:paraId="6FC6CAB7" w14:textId="77777777" w:rsidR="00002728" w:rsidRPr="00002728" w:rsidRDefault="00002728" w:rsidP="00800139">
      <w:pPr>
        <w:jc w:val="both"/>
        <w:rPr>
          <w:rFonts w:ascii="Arial" w:eastAsia="Times New Roman" w:hAnsi="Arial" w:cs="Arial"/>
          <w:i/>
          <w:iCs/>
          <w:sz w:val="22"/>
          <w:szCs w:val="22"/>
          <w:lang w:val="fr-CH" w:eastAsia="fr-FR"/>
        </w:rPr>
      </w:pPr>
      <w:r w:rsidRPr="00002728">
        <w:rPr>
          <w:rFonts w:ascii="Arial" w:eastAsia="Times New Roman" w:hAnsi="Arial" w:cs="Arial"/>
          <w:i/>
          <w:iCs/>
          <w:sz w:val="22"/>
          <w:szCs w:val="22"/>
          <w:lang w:val="fr-CH" w:eastAsia="fr-FR"/>
        </w:rPr>
        <w:t>e.</w:t>
      </w:r>
      <w:r w:rsidRPr="00800139">
        <w:rPr>
          <w:rFonts w:ascii="Arial" w:eastAsia="Times New Roman" w:hAnsi="Arial" w:cs="Arial"/>
          <w:i/>
          <w:iCs/>
          <w:sz w:val="22"/>
          <w:szCs w:val="22"/>
          <w:lang w:val="fr-CH" w:eastAsia="fr-FR"/>
        </w:rPr>
        <w:t xml:space="preserve"> </w:t>
      </w:r>
      <w:r w:rsidRPr="00002728">
        <w:rPr>
          <w:rFonts w:ascii="Arial" w:eastAsia="Times New Roman" w:hAnsi="Arial" w:cs="Arial"/>
          <w:i/>
          <w:iCs/>
          <w:sz w:val="22"/>
          <w:szCs w:val="22"/>
          <w:lang w:val="fr-CH" w:eastAsia="fr-FR"/>
        </w:rPr>
        <w:t>les vétérinaires.</w:t>
      </w:r>
    </w:p>
    <w:p w14:paraId="385BBD26" w14:textId="77777777" w:rsidR="00002728" w:rsidRPr="00800139" w:rsidRDefault="00002728" w:rsidP="00800139">
      <w:pPr>
        <w:jc w:val="both"/>
        <w:rPr>
          <w:rFonts w:ascii="Arial" w:hAnsi="Arial" w:cs="Arial"/>
          <w:sz w:val="22"/>
          <w:szCs w:val="22"/>
          <w:lang w:val="fr-CH"/>
        </w:rPr>
      </w:pPr>
    </w:p>
    <w:p w14:paraId="32743F96" w14:textId="77777777" w:rsidR="00002728" w:rsidRPr="00800139" w:rsidRDefault="00002728" w:rsidP="00800139">
      <w:pPr>
        <w:jc w:val="both"/>
        <w:rPr>
          <w:rFonts w:ascii="Arial" w:hAnsi="Arial" w:cs="Arial"/>
          <w:sz w:val="22"/>
          <w:szCs w:val="22"/>
          <w:lang w:val="fr-CH"/>
        </w:rPr>
      </w:pPr>
      <w:r w:rsidRPr="00800139">
        <w:rPr>
          <w:rFonts w:ascii="Arial" w:hAnsi="Arial" w:cs="Arial"/>
          <w:sz w:val="22"/>
          <w:szCs w:val="22"/>
          <w:lang w:val="fr-CH"/>
        </w:rPr>
        <w:t xml:space="preserve">Partant, Jean-Kevin est soumis à la surveillance des autorités cantonales, à savoir le service cantonal de la santé publique, selon l’art. 41 al. 1 </w:t>
      </w:r>
      <w:proofErr w:type="spellStart"/>
      <w:r w:rsidRPr="00800139">
        <w:rPr>
          <w:rFonts w:ascii="Arial" w:hAnsi="Arial" w:cs="Arial"/>
          <w:sz w:val="22"/>
          <w:szCs w:val="22"/>
          <w:lang w:val="fr-CH"/>
        </w:rPr>
        <w:t>LPMéd</w:t>
      </w:r>
      <w:proofErr w:type="spellEnd"/>
      <w:r w:rsidRPr="00800139">
        <w:rPr>
          <w:rFonts w:ascii="Arial" w:hAnsi="Arial" w:cs="Arial"/>
          <w:sz w:val="22"/>
          <w:szCs w:val="22"/>
          <w:lang w:val="fr-CH"/>
        </w:rPr>
        <w:t xml:space="preserve"> : </w:t>
      </w:r>
    </w:p>
    <w:p w14:paraId="30B81CBC" w14:textId="77777777" w:rsidR="00002728" w:rsidRPr="00800139" w:rsidRDefault="00002728" w:rsidP="00800139">
      <w:pPr>
        <w:jc w:val="both"/>
        <w:rPr>
          <w:rFonts w:ascii="Arial" w:eastAsia="Times New Roman" w:hAnsi="Arial" w:cs="Arial"/>
          <w:sz w:val="22"/>
          <w:szCs w:val="22"/>
          <w:lang w:val="fr-CH" w:eastAsia="fr-FR"/>
        </w:rPr>
      </w:pPr>
      <w:r w:rsidRPr="00800139">
        <w:rPr>
          <w:rFonts w:ascii="Arial" w:eastAsia="Times New Roman" w:hAnsi="Arial" w:cs="Arial"/>
          <w:i/>
          <w:iCs/>
          <w:sz w:val="22"/>
          <w:szCs w:val="22"/>
          <w:lang w:val="fr-CH" w:eastAsia="fr-FR"/>
        </w:rPr>
        <w:t>« </w:t>
      </w:r>
      <w:r w:rsidRPr="00002728">
        <w:rPr>
          <w:rFonts w:ascii="Arial" w:eastAsia="Times New Roman" w:hAnsi="Arial" w:cs="Arial"/>
          <w:i/>
          <w:iCs/>
          <w:sz w:val="22"/>
          <w:szCs w:val="22"/>
          <w:lang w:val="fr-CH" w:eastAsia="fr-FR"/>
        </w:rPr>
        <w:t>Chaque canton désigne une autorité chargée de la surveillance des personnes exerçant, sur son territoire, une profession médicale universitaire sous leur propre responsabilité professionnelle</w:t>
      </w:r>
      <w:r w:rsidRPr="00800139">
        <w:rPr>
          <w:rFonts w:ascii="Arial" w:eastAsia="Times New Roman" w:hAnsi="Arial" w:cs="Arial"/>
          <w:i/>
          <w:iCs/>
          <w:sz w:val="22"/>
          <w:szCs w:val="22"/>
          <w:lang w:val="fr-CH" w:eastAsia="fr-FR"/>
        </w:rPr>
        <w:t xml:space="preserve"> ». </w:t>
      </w:r>
    </w:p>
    <w:p w14:paraId="22331777" w14:textId="77777777" w:rsidR="00DA016E" w:rsidRPr="00800139" w:rsidRDefault="00DA016E" w:rsidP="00800139">
      <w:pPr>
        <w:jc w:val="both"/>
        <w:rPr>
          <w:rFonts w:ascii="Arial" w:eastAsia="Times New Roman" w:hAnsi="Arial" w:cs="Arial"/>
          <w:sz w:val="22"/>
          <w:szCs w:val="22"/>
          <w:lang w:val="fr-CH" w:eastAsia="fr-FR"/>
        </w:rPr>
      </w:pPr>
    </w:p>
    <w:p w14:paraId="1D17E86E" w14:textId="77777777" w:rsidR="00DA016E" w:rsidRPr="00002728" w:rsidRDefault="00DA016E" w:rsidP="00800139">
      <w:pPr>
        <w:jc w:val="both"/>
        <w:rPr>
          <w:rFonts w:ascii="Arial" w:eastAsia="Times New Roman" w:hAnsi="Arial" w:cs="Arial"/>
          <w:sz w:val="22"/>
          <w:szCs w:val="22"/>
          <w:lang w:val="fr-CH" w:eastAsia="fr-FR"/>
        </w:rPr>
      </w:pPr>
      <w:r w:rsidRPr="00800139">
        <w:rPr>
          <w:rFonts w:ascii="Arial" w:eastAsia="Times New Roman" w:hAnsi="Arial" w:cs="Arial"/>
          <w:sz w:val="22"/>
          <w:szCs w:val="22"/>
          <w:lang w:val="fr-CH" w:eastAsia="fr-FR"/>
        </w:rPr>
        <w:t xml:space="preserve">Quelle est cette autorité se détermine à teneur du droit cantonal du lieu où s’exerce l’activité, en l’espèce de dentiste indépendant, donc sous propre responsabilité professionnelle. </w:t>
      </w:r>
    </w:p>
    <w:p w14:paraId="393C8047" w14:textId="77777777" w:rsidR="00002728" w:rsidRPr="00800139" w:rsidRDefault="00002728" w:rsidP="00800139">
      <w:pPr>
        <w:jc w:val="both"/>
        <w:rPr>
          <w:rFonts w:ascii="Arial" w:hAnsi="Arial" w:cs="Arial"/>
          <w:sz w:val="22"/>
          <w:szCs w:val="22"/>
          <w:lang w:val="fr-CH"/>
        </w:rPr>
      </w:pPr>
    </w:p>
    <w:p w14:paraId="61120619" w14:textId="77777777" w:rsidR="00002728" w:rsidRPr="00800139" w:rsidRDefault="00002728" w:rsidP="00800139">
      <w:pPr>
        <w:jc w:val="both"/>
        <w:rPr>
          <w:rFonts w:ascii="Arial" w:hAnsi="Arial" w:cs="Arial"/>
          <w:sz w:val="22"/>
          <w:szCs w:val="22"/>
          <w:lang w:val="fr-CH"/>
        </w:rPr>
      </w:pPr>
      <w:r w:rsidRPr="00800139">
        <w:rPr>
          <w:rFonts w:ascii="Arial" w:hAnsi="Arial" w:cs="Arial"/>
          <w:sz w:val="22"/>
          <w:szCs w:val="22"/>
          <w:lang w:val="fr-CH"/>
        </w:rPr>
        <w:t xml:space="preserve">Pour s’installer, il a dû obtenir une autorisation selon l’art. 34 </w:t>
      </w:r>
      <w:proofErr w:type="spellStart"/>
      <w:r w:rsidRPr="00800139">
        <w:rPr>
          <w:rFonts w:ascii="Arial" w:hAnsi="Arial" w:cs="Arial"/>
          <w:sz w:val="22"/>
          <w:szCs w:val="22"/>
          <w:lang w:val="fr-CH"/>
        </w:rPr>
        <w:t>LPMéd</w:t>
      </w:r>
      <w:proofErr w:type="spellEnd"/>
      <w:r w:rsidRPr="00800139">
        <w:rPr>
          <w:rFonts w:ascii="Arial" w:hAnsi="Arial" w:cs="Arial"/>
          <w:sz w:val="22"/>
          <w:szCs w:val="22"/>
          <w:lang w:val="fr-CH"/>
        </w:rPr>
        <w:t>, prévoyant que « </w:t>
      </w:r>
      <w:r w:rsidRPr="00800139">
        <w:rPr>
          <w:rFonts w:ascii="Arial" w:hAnsi="Arial" w:cs="Arial"/>
          <w:i/>
          <w:iCs/>
          <w:sz w:val="22"/>
          <w:szCs w:val="22"/>
          <w:lang w:val="fr-CH"/>
        </w:rPr>
        <w:t>l’exercice d’une profession médicale universitaire sous propre responsabilité professionnelle requiert une autorisation du canton sur le territoire duquel la profession médicale est exercée ».</w:t>
      </w:r>
    </w:p>
    <w:p w14:paraId="0B80D2EA" w14:textId="77777777" w:rsidR="00002728" w:rsidRPr="00800139" w:rsidRDefault="00002728" w:rsidP="00800139">
      <w:pPr>
        <w:jc w:val="both"/>
        <w:rPr>
          <w:rFonts w:ascii="Arial" w:hAnsi="Arial" w:cs="Arial"/>
          <w:sz w:val="22"/>
          <w:szCs w:val="22"/>
          <w:lang w:val="fr-CH"/>
        </w:rPr>
      </w:pPr>
    </w:p>
    <w:p w14:paraId="682808B6" w14:textId="77777777" w:rsidR="00002728" w:rsidRPr="00800139" w:rsidRDefault="00002728" w:rsidP="00800139">
      <w:pPr>
        <w:jc w:val="both"/>
        <w:rPr>
          <w:rFonts w:ascii="Arial" w:hAnsi="Arial" w:cs="Arial"/>
          <w:sz w:val="22"/>
          <w:szCs w:val="22"/>
          <w:lang w:val="fr-CH"/>
        </w:rPr>
      </w:pPr>
      <w:r w:rsidRPr="00800139">
        <w:rPr>
          <w:rFonts w:ascii="Arial" w:hAnsi="Arial" w:cs="Arial"/>
          <w:sz w:val="22"/>
          <w:szCs w:val="22"/>
          <w:lang w:val="fr-CH"/>
        </w:rPr>
        <w:t xml:space="preserve">Cette autorisation de pratiquer est précisée à l’art. 36 al. 1 </w:t>
      </w:r>
      <w:proofErr w:type="spellStart"/>
      <w:r w:rsidRPr="00800139">
        <w:rPr>
          <w:rFonts w:ascii="Arial" w:hAnsi="Arial" w:cs="Arial"/>
          <w:sz w:val="22"/>
          <w:szCs w:val="22"/>
          <w:lang w:val="fr-CH"/>
        </w:rPr>
        <w:t>LPMéd</w:t>
      </w:r>
      <w:proofErr w:type="spellEnd"/>
      <w:r w:rsidRPr="00800139">
        <w:rPr>
          <w:rFonts w:ascii="Arial" w:hAnsi="Arial" w:cs="Arial"/>
          <w:sz w:val="22"/>
          <w:szCs w:val="22"/>
          <w:lang w:val="fr-CH"/>
        </w:rPr>
        <w:t xml:space="preserve">, selon lequel </w:t>
      </w:r>
    </w:p>
    <w:p w14:paraId="62E326AD" w14:textId="339AC336" w:rsidR="00002728" w:rsidRPr="00002728" w:rsidRDefault="00002728" w:rsidP="00800139">
      <w:pPr>
        <w:jc w:val="both"/>
        <w:rPr>
          <w:rFonts w:ascii="Arial" w:hAnsi="Arial" w:cs="Arial"/>
          <w:sz w:val="22"/>
          <w:szCs w:val="22"/>
          <w:lang w:val="fr-CH"/>
        </w:rPr>
      </w:pPr>
      <w:r w:rsidRPr="00800139">
        <w:rPr>
          <w:rFonts w:ascii="Arial" w:hAnsi="Arial" w:cs="Arial"/>
          <w:sz w:val="22"/>
          <w:szCs w:val="22"/>
          <w:lang w:val="fr-CH"/>
        </w:rPr>
        <w:t>« L</w:t>
      </w:r>
      <w:r w:rsidRPr="00002728">
        <w:rPr>
          <w:rFonts w:ascii="Arial" w:eastAsia="Times New Roman" w:hAnsi="Arial" w:cs="Arial"/>
          <w:sz w:val="22"/>
          <w:szCs w:val="22"/>
          <w:lang w:val="fr-CH" w:eastAsia="fr-FR"/>
        </w:rPr>
        <w:t xml:space="preserve">’autorisation de pratiquer, sous propre responsabilité professionnelle, est octroyée si le </w:t>
      </w:r>
      <w:r w:rsidR="00451AE9" w:rsidRPr="00002728">
        <w:rPr>
          <w:rFonts w:ascii="Arial" w:eastAsia="Times New Roman" w:hAnsi="Arial" w:cs="Arial"/>
          <w:sz w:val="22"/>
          <w:szCs w:val="22"/>
          <w:lang w:val="fr-CH" w:eastAsia="fr-FR"/>
        </w:rPr>
        <w:t>requérant :</w:t>
      </w:r>
      <w:r w:rsidRPr="00800139">
        <w:rPr>
          <w:rFonts w:ascii="Arial" w:hAnsi="Arial" w:cs="Arial"/>
          <w:sz w:val="22"/>
          <w:szCs w:val="22"/>
          <w:lang w:val="fr-CH"/>
        </w:rPr>
        <w:t xml:space="preserve"> </w:t>
      </w:r>
    </w:p>
    <w:p w14:paraId="3F4F9EA7" w14:textId="63A23832" w:rsidR="00002728" w:rsidRPr="00002728" w:rsidRDefault="00002728" w:rsidP="00800139">
      <w:pPr>
        <w:jc w:val="both"/>
        <w:rPr>
          <w:rFonts w:ascii="Arial" w:eastAsia="Times New Roman" w:hAnsi="Arial" w:cs="Arial"/>
          <w:sz w:val="22"/>
          <w:szCs w:val="22"/>
          <w:lang w:val="fr-CH" w:eastAsia="fr-FR"/>
        </w:rPr>
      </w:pPr>
      <w:r w:rsidRPr="00002728">
        <w:rPr>
          <w:rFonts w:ascii="Arial" w:eastAsia="Times New Roman" w:hAnsi="Arial" w:cs="Arial"/>
          <w:sz w:val="22"/>
          <w:szCs w:val="22"/>
          <w:lang w:val="fr-CH" w:eastAsia="fr-FR"/>
        </w:rPr>
        <w:lastRenderedPageBreak/>
        <w:t>a.</w:t>
      </w:r>
      <w:r w:rsidRPr="00800139">
        <w:rPr>
          <w:rFonts w:ascii="Arial" w:eastAsia="Times New Roman" w:hAnsi="Arial" w:cs="Arial"/>
          <w:sz w:val="22"/>
          <w:szCs w:val="22"/>
          <w:lang w:val="fr-CH" w:eastAsia="fr-FR"/>
        </w:rPr>
        <w:t xml:space="preserve"> </w:t>
      </w:r>
      <w:r w:rsidRPr="00002728">
        <w:rPr>
          <w:rFonts w:ascii="Arial" w:eastAsia="Times New Roman" w:hAnsi="Arial" w:cs="Arial"/>
          <w:sz w:val="22"/>
          <w:szCs w:val="22"/>
          <w:lang w:val="fr-CH" w:eastAsia="fr-FR"/>
        </w:rPr>
        <w:t xml:space="preserve">est titulaire du diplôme fédéral </w:t>
      </w:r>
      <w:r w:rsidR="00451AE9" w:rsidRPr="00002728">
        <w:rPr>
          <w:rFonts w:ascii="Arial" w:eastAsia="Times New Roman" w:hAnsi="Arial" w:cs="Arial"/>
          <w:sz w:val="22"/>
          <w:szCs w:val="22"/>
          <w:lang w:val="fr-CH" w:eastAsia="fr-FR"/>
        </w:rPr>
        <w:t>correspondant ;</w:t>
      </w:r>
    </w:p>
    <w:p w14:paraId="6C864468" w14:textId="4A7935F6" w:rsidR="00002728" w:rsidRPr="00002728" w:rsidRDefault="00002728" w:rsidP="00800139">
      <w:pPr>
        <w:jc w:val="both"/>
        <w:rPr>
          <w:rFonts w:ascii="Arial" w:eastAsia="Times New Roman" w:hAnsi="Arial" w:cs="Arial"/>
          <w:sz w:val="22"/>
          <w:szCs w:val="22"/>
          <w:lang w:val="fr-CH" w:eastAsia="fr-FR"/>
        </w:rPr>
      </w:pPr>
      <w:r w:rsidRPr="00002728">
        <w:rPr>
          <w:rFonts w:ascii="Arial" w:eastAsia="Times New Roman" w:hAnsi="Arial" w:cs="Arial"/>
          <w:sz w:val="22"/>
          <w:szCs w:val="22"/>
          <w:lang w:val="fr-CH" w:eastAsia="fr-FR"/>
        </w:rPr>
        <w:t>b.</w:t>
      </w:r>
      <w:r w:rsidRPr="00800139">
        <w:rPr>
          <w:rFonts w:ascii="Arial" w:eastAsia="Times New Roman" w:hAnsi="Arial" w:cs="Arial"/>
          <w:sz w:val="22"/>
          <w:szCs w:val="22"/>
          <w:lang w:val="fr-CH" w:eastAsia="fr-FR"/>
        </w:rPr>
        <w:t xml:space="preserve"> </w:t>
      </w:r>
      <w:r w:rsidRPr="00002728">
        <w:rPr>
          <w:rFonts w:ascii="Arial" w:eastAsia="Times New Roman" w:hAnsi="Arial" w:cs="Arial"/>
          <w:sz w:val="22"/>
          <w:szCs w:val="22"/>
          <w:lang w:val="fr-CH" w:eastAsia="fr-FR"/>
        </w:rPr>
        <w:t>est digne de confiance et prés</w:t>
      </w:r>
      <w:r w:rsidRPr="00002728">
        <w:rPr>
          <w:rFonts w:ascii="Arial" w:eastAsia="Times New Roman" w:hAnsi="Arial" w:cs="Arial"/>
          <w:b/>
          <w:bCs/>
          <w:sz w:val="22"/>
          <w:szCs w:val="22"/>
          <w:lang w:val="fr-CH" w:eastAsia="fr-FR"/>
        </w:rPr>
        <w:t>ente, tant physiquement que psychiquement, les garanties nécessaires</w:t>
      </w:r>
      <w:r w:rsidRPr="00002728">
        <w:rPr>
          <w:rFonts w:ascii="Arial" w:eastAsia="Times New Roman" w:hAnsi="Arial" w:cs="Arial"/>
          <w:sz w:val="22"/>
          <w:szCs w:val="22"/>
          <w:lang w:val="fr-CH" w:eastAsia="fr-FR"/>
        </w:rPr>
        <w:t xml:space="preserve"> à un exercice irréprochable de la </w:t>
      </w:r>
      <w:r w:rsidR="00451AE9" w:rsidRPr="00002728">
        <w:rPr>
          <w:rFonts w:ascii="Arial" w:eastAsia="Times New Roman" w:hAnsi="Arial" w:cs="Arial"/>
          <w:sz w:val="22"/>
          <w:szCs w:val="22"/>
          <w:lang w:val="fr-CH" w:eastAsia="fr-FR"/>
        </w:rPr>
        <w:t>profession :</w:t>
      </w:r>
    </w:p>
    <w:p w14:paraId="75FB3E84" w14:textId="77777777" w:rsidR="00002728" w:rsidRPr="00002728" w:rsidRDefault="00002728" w:rsidP="00800139">
      <w:pPr>
        <w:jc w:val="both"/>
        <w:rPr>
          <w:rFonts w:ascii="Arial" w:eastAsia="Times New Roman" w:hAnsi="Arial" w:cs="Arial"/>
          <w:sz w:val="22"/>
          <w:szCs w:val="22"/>
          <w:lang w:val="fr-CH" w:eastAsia="fr-FR"/>
        </w:rPr>
      </w:pPr>
      <w:r w:rsidRPr="00002728">
        <w:rPr>
          <w:rFonts w:ascii="Arial" w:eastAsia="Times New Roman" w:hAnsi="Arial" w:cs="Arial"/>
          <w:sz w:val="22"/>
          <w:szCs w:val="22"/>
          <w:lang w:val="fr-CH" w:eastAsia="fr-FR"/>
        </w:rPr>
        <w:t>c.</w:t>
      </w:r>
      <w:r w:rsidRPr="00800139">
        <w:rPr>
          <w:rFonts w:ascii="Arial" w:eastAsia="Times New Roman" w:hAnsi="Arial" w:cs="Arial"/>
          <w:sz w:val="22"/>
          <w:szCs w:val="22"/>
          <w:lang w:val="fr-CH" w:eastAsia="fr-FR"/>
        </w:rPr>
        <w:t xml:space="preserve"> </w:t>
      </w:r>
      <w:r w:rsidRPr="00002728">
        <w:rPr>
          <w:rFonts w:ascii="Arial" w:eastAsia="Times New Roman" w:hAnsi="Arial" w:cs="Arial"/>
          <w:sz w:val="22"/>
          <w:szCs w:val="22"/>
          <w:lang w:val="fr-CH" w:eastAsia="fr-FR"/>
        </w:rPr>
        <w:t>dispose des connaissances nécessaires dans une langue officielle du canton pour lequel l’autorisation est demandée</w:t>
      </w:r>
      <w:r w:rsidRPr="00800139">
        <w:rPr>
          <w:rFonts w:ascii="Arial" w:eastAsia="Times New Roman" w:hAnsi="Arial" w:cs="Arial"/>
          <w:sz w:val="22"/>
          <w:szCs w:val="22"/>
          <w:lang w:val="fr-CH" w:eastAsia="fr-FR"/>
        </w:rPr>
        <w:t xml:space="preserve"> ». </w:t>
      </w:r>
    </w:p>
    <w:p w14:paraId="429A4E28" w14:textId="77777777" w:rsidR="00002728" w:rsidRPr="00800139" w:rsidRDefault="00002728" w:rsidP="00800139">
      <w:pPr>
        <w:jc w:val="both"/>
        <w:rPr>
          <w:rFonts w:ascii="Arial" w:hAnsi="Arial" w:cs="Arial"/>
          <w:sz w:val="22"/>
          <w:szCs w:val="22"/>
          <w:lang w:val="fr-CH"/>
        </w:rPr>
      </w:pPr>
    </w:p>
    <w:p w14:paraId="34B52647" w14:textId="77777777" w:rsidR="00002728" w:rsidRPr="00800139" w:rsidRDefault="00002728" w:rsidP="00800139">
      <w:pPr>
        <w:jc w:val="both"/>
        <w:rPr>
          <w:rFonts w:ascii="Arial" w:hAnsi="Arial" w:cs="Arial"/>
          <w:sz w:val="22"/>
          <w:szCs w:val="22"/>
          <w:lang w:val="fr-CH"/>
        </w:rPr>
      </w:pPr>
    </w:p>
    <w:p w14:paraId="248A5227" w14:textId="77777777" w:rsidR="00002728" w:rsidRPr="00800139" w:rsidRDefault="001A3FBD" w:rsidP="00800139">
      <w:pPr>
        <w:pStyle w:val="Paragraphedeliste"/>
        <w:numPr>
          <w:ilvl w:val="0"/>
          <w:numId w:val="1"/>
        </w:numPr>
        <w:jc w:val="both"/>
        <w:rPr>
          <w:rFonts w:ascii="Arial" w:hAnsi="Arial" w:cs="Arial"/>
          <w:b/>
          <w:bCs/>
          <w:sz w:val="22"/>
          <w:szCs w:val="22"/>
          <w:lang w:val="fr-CH"/>
        </w:rPr>
      </w:pPr>
      <w:r w:rsidRPr="00800139">
        <w:rPr>
          <w:rFonts w:ascii="Arial" w:hAnsi="Arial" w:cs="Arial"/>
          <w:b/>
          <w:bCs/>
          <w:sz w:val="22"/>
          <w:szCs w:val="22"/>
          <w:lang w:val="fr-CH"/>
        </w:rPr>
        <w:t>Législations cantonales</w:t>
      </w:r>
    </w:p>
    <w:p w14:paraId="697E6C45" w14:textId="77777777" w:rsidR="001A3FBD" w:rsidRPr="00800139" w:rsidRDefault="001A3FBD" w:rsidP="00800139">
      <w:pPr>
        <w:jc w:val="both"/>
        <w:rPr>
          <w:rFonts w:ascii="Arial" w:hAnsi="Arial" w:cs="Arial"/>
          <w:sz w:val="22"/>
          <w:szCs w:val="22"/>
          <w:u w:val="single"/>
          <w:lang w:val="fr-CH"/>
        </w:rPr>
      </w:pPr>
    </w:p>
    <w:p w14:paraId="320C858F" w14:textId="77777777" w:rsidR="00F367EB" w:rsidRPr="00800139" w:rsidRDefault="00F367EB" w:rsidP="00800139">
      <w:pPr>
        <w:pStyle w:val="Paragraphedeliste"/>
        <w:numPr>
          <w:ilvl w:val="0"/>
          <w:numId w:val="2"/>
        </w:numPr>
        <w:jc w:val="both"/>
        <w:rPr>
          <w:rFonts w:ascii="Arial" w:hAnsi="Arial" w:cs="Arial"/>
          <w:b/>
          <w:bCs/>
          <w:sz w:val="22"/>
          <w:szCs w:val="22"/>
          <w:lang w:val="fr-CH"/>
        </w:rPr>
      </w:pPr>
      <w:r w:rsidRPr="00800139">
        <w:rPr>
          <w:rFonts w:ascii="Arial" w:hAnsi="Arial" w:cs="Arial"/>
          <w:b/>
          <w:bCs/>
          <w:sz w:val="22"/>
          <w:szCs w:val="22"/>
          <w:lang w:val="fr-CH"/>
        </w:rPr>
        <w:t xml:space="preserve">Neuchâtel </w:t>
      </w:r>
    </w:p>
    <w:p w14:paraId="256C8768" w14:textId="77777777" w:rsidR="001A3FBD" w:rsidRPr="00800139" w:rsidRDefault="001A3FBD" w:rsidP="00800139">
      <w:pPr>
        <w:jc w:val="both"/>
        <w:rPr>
          <w:rFonts w:ascii="Arial" w:hAnsi="Arial" w:cs="Arial"/>
          <w:sz w:val="22"/>
          <w:szCs w:val="22"/>
          <w:u w:val="single"/>
          <w:lang w:val="fr-CH"/>
        </w:rPr>
      </w:pPr>
    </w:p>
    <w:p w14:paraId="4F936D0F" w14:textId="77777777" w:rsidR="00F367EB" w:rsidRPr="00800139" w:rsidRDefault="004664A6" w:rsidP="00800139">
      <w:pPr>
        <w:jc w:val="both"/>
        <w:rPr>
          <w:rFonts w:ascii="Arial" w:hAnsi="Arial" w:cs="Arial"/>
          <w:sz w:val="22"/>
          <w:szCs w:val="22"/>
          <w:lang w:val="fr-CH"/>
        </w:rPr>
      </w:pPr>
      <w:r w:rsidRPr="00800139">
        <w:rPr>
          <w:rFonts w:ascii="Arial" w:hAnsi="Arial" w:cs="Arial"/>
          <w:sz w:val="22"/>
          <w:szCs w:val="22"/>
          <w:lang w:val="fr-CH"/>
        </w:rPr>
        <w:t xml:space="preserve">L’art. 9 al. 3 de la loi de santé neuchâteloise (RS 800.1) prévoit que le service de santé publique est compétent pour accomplir « les autres tâches qui lui sont confiées par les législations fédérale et cantonale ».  Le contrôle et la surveillance des professions médicales sont spécifiquement dévolus au médecin cantonal (art. 10 al. 2 let </w:t>
      </w:r>
      <w:proofErr w:type="gramStart"/>
      <w:r w:rsidRPr="00800139">
        <w:rPr>
          <w:rFonts w:ascii="Arial" w:hAnsi="Arial" w:cs="Arial"/>
          <w:sz w:val="22"/>
          <w:szCs w:val="22"/>
          <w:lang w:val="fr-CH"/>
        </w:rPr>
        <w:t>a</w:t>
      </w:r>
      <w:proofErr w:type="gramEnd"/>
      <w:r w:rsidRPr="00800139">
        <w:rPr>
          <w:rFonts w:ascii="Arial" w:hAnsi="Arial" w:cs="Arial"/>
          <w:sz w:val="22"/>
          <w:szCs w:val="22"/>
          <w:lang w:val="fr-CH"/>
        </w:rPr>
        <w:t xml:space="preserve"> loi de santé NE). </w:t>
      </w:r>
    </w:p>
    <w:p w14:paraId="65CBAED7" w14:textId="77777777" w:rsidR="004664A6" w:rsidRPr="00800139" w:rsidRDefault="004664A6" w:rsidP="00800139">
      <w:pPr>
        <w:jc w:val="both"/>
        <w:rPr>
          <w:rFonts w:ascii="Arial" w:hAnsi="Arial" w:cs="Arial"/>
          <w:sz w:val="22"/>
          <w:szCs w:val="22"/>
          <w:lang w:val="fr-CH"/>
        </w:rPr>
      </w:pPr>
    </w:p>
    <w:p w14:paraId="51FF5881" w14:textId="77777777" w:rsidR="004664A6" w:rsidRPr="00800139" w:rsidRDefault="00353A8E" w:rsidP="00800139">
      <w:pPr>
        <w:jc w:val="both"/>
        <w:rPr>
          <w:rFonts w:ascii="Arial" w:hAnsi="Arial" w:cs="Arial"/>
          <w:sz w:val="22"/>
          <w:szCs w:val="22"/>
          <w:lang w:val="fr-CH"/>
        </w:rPr>
      </w:pPr>
      <w:r w:rsidRPr="00800139">
        <w:rPr>
          <w:rFonts w:ascii="Arial" w:hAnsi="Arial" w:cs="Arial"/>
          <w:sz w:val="22"/>
          <w:szCs w:val="22"/>
          <w:lang w:val="fr-CH"/>
        </w:rPr>
        <w:t xml:space="preserve">L'art 57 LS-NE fixe à 70 ans l'autorisation de pratiquer pour les professionnels de la santé. </w:t>
      </w:r>
      <w:r w:rsidR="004664A6" w:rsidRPr="00800139">
        <w:rPr>
          <w:rFonts w:ascii="Arial" w:hAnsi="Arial" w:cs="Arial"/>
          <w:sz w:val="22"/>
          <w:szCs w:val="22"/>
          <w:lang w:val="fr-CH"/>
        </w:rPr>
        <w:t xml:space="preserve">Dans la mesure où une possibilité de renouvellement est </w:t>
      </w:r>
      <w:proofErr w:type="gramStart"/>
      <w:r w:rsidR="004664A6" w:rsidRPr="00800139">
        <w:rPr>
          <w:rFonts w:ascii="Arial" w:hAnsi="Arial" w:cs="Arial"/>
          <w:sz w:val="22"/>
          <w:szCs w:val="22"/>
          <w:lang w:val="fr-CH"/>
        </w:rPr>
        <w:t>donné</w:t>
      </w:r>
      <w:proofErr w:type="gramEnd"/>
      <w:r w:rsidR="004664A6" w:rsidRPr="00800139">
        <w:rPr>
          <w:rFonts w:ascii="Arial" w:hAnsi="Arial" w:cs="Arial"/>
          <w:sz w:val="22"/>
          <w:szCs w:val="22"/>
          <w:lang w:val="fr-CH"/>
        </w:rPr>
        <w:t xml:space="preserve"> ensuite </w:t>
      </w:r>
    </w:p>
    <w:p w14:paraId="4BF32401" w14:textId="77777777" w:rsidR="004664A6" w:rsidRPr="00800139" w:rsidRDefault="004664A6" w:rsidP="00800139">
      <w:pPr>
        <w:pStyle w:val="Paragraphedeliste"/>
        <w:numPr>
          <w:ilvl w:val="0"/>
          <w:numId w:val="3"/>
        </w:numPr>
        <w:jc w:val="both"/>
        <w:rPr>
          <w:rFonts w:ascii="Arial" w:hAnsi="Arial" w:cs="Arial"/>
          <w:sz w:val="22"/>
          <w:szCs w:val="22"/>
          <w:lang w:val="fr-CH"/>
        </w:rPr>
      </w:pPr>
      <w:proofErr w:type="gramStart"/>
      <w:r w:rsidRPr="00800139">
        <w:rPr>
          <w:rFonts w:ascii="Arial" w:hAnsi="Arial" w:cs="Arial"/>
          <w:sz w:val="22"/>
          <w:szCs w:val="22"/>
          <w:lang w:val="fr-CH"/>
        </w:rPr>
        <w:t>pour</w:t>
      </w:r>
      <w:proofErr w:type="gramEnd"/>
      <w:r w:rsidRPr="00800139">
        <w:rPr>
          <w:rFonts w:ascii="Arial" w:hAnsi="Arial" w:cs="Arial"/>
          <w:sz w:val="22"/>
          <w:szCs w:val="22"/>
          <w:lang w:val="fr-CH"/>
        </w:rPr>
        <w:t xml:space="preserve"> trois ans</w:t>
      </w:r>
    </w:p>
    <w:p w14:paraId="49B91DB8" w14:textId="77777777" w:rsidR="004664A6" w:rsidRPr="00800139" w:rsidRDefault="004664A6" w:rsidP="00800139">
      <w:pPr>
        <w:pStyle w:val="Paragraphedeliste"/>
        <w:numPr>
          <w:ilvl w:val="0"/>
          <w:numId w:val="3"/>
        </w:numPr>
        <w:jc w:val="both"/>
        <w:rPr>
          <w:rFonts w:ascii="Arial" w:hAnsi="Arial" w:cs="Arial"/>
          <w:sz w:val="22"/>
          <w:szCs w:val="22"/>
          <w:lang w:val="fr-CH"/>
        </w:rPr>
      </w:pPr>
      <w:proofErr w:type="gramStart"/>
      <w:r w:rsidRPr="00800139">
        <w:rPr>
          <w:rFonts w:ascii="Arial" w:hAnsi="Arial" w:cs="Arial"/>
          <w:sz w:val="22"/>
          <w:szCs w:val="22"/>
          <w:lang w:val="fr-CH"/>
        </w:rPr>
        <w:t>puis</w:t>
      </w:r>
      <w:proofErr w:type="gramEnd"/>
      <w:r w:rsidRPr="00800139">
        <w:rPr>
          <w:rFonts w:ascii="Arial" w:hAnsi="Arial" w:cs="Arial"/>
          <w:sz w:val="22"/>
          <w:szCs w:val="22"/>
          <w:lang w:val="fr-CH"/>
        </w:rPr>
        <w:t xml:space="preserve"> d’année en année jusqu’à 80 ans, moyennant l’envoi d’un certificat médical attestant de la bonne santé du professionnel demandeur, </w:t>
      </w:r>
    </w:p>
    <w:p w14:paraId="5DB5F023" w14:textId="77777777" w:rsidR="004664A6" w:rsidRPr="00800139" w:rsidRDefault="004664A6" w:rsidP="00800139">
      <w:pPr>
        <w:jc w:val="both"/>
        <w:rPr>
          <w:rFonts w:ascii="Arial" w:hAnsi="Arial" w:cs="Arial"/>
          <w:sz w:val="22"/>
          <w:szCs w:val="22"/>
          <w:lang w:val="fr-CH"/>
        </w:rPr>
      </w:pPr>
      <w:proofErr w:type="gramStart"/>
      <w:r w:rsidRPr="00800139">
        <w:rPr>
          <w:rFonts w:ascii="Arial" w:hAnsi="Arial" w:cs="Arial"/>
          <w:sz w:val="22"/>
          <w:szCs w:val="22"/>
          <w:lang w:val="fr-CH"/>
        </w:rPr>
        <w:t>une</w:t>
      </w:r>
      <w:proofErr w:type="gramEnd"/>
      <w:r w:rsidRPr="00800139">
        <w:rPr>
          <w:rFonts w:ascii="Arial" w:hAnsi="Arial" w:cs="Arial"/>
          <w:sz w:val="22"/>
          <w:szCs w:val="22"/>
          <w:lang w:val="fr-CH"/>
        </w:rPr>
        <w:t xml:space="preserve"> violation de l’art. 8 al. 2 Cst ne peut être retenue. </w:t>
      </w:r>
    </w:p>
    <w:p w14:paraId="27CA55D1" w14:textId="77777777" w:rsidR="004664A6" w:rsidRPr="00800139" w:rsidRDefault="004664A6" w:rsidP="00800139">
      <w:pPr>
        <w:jc w:val="both"/>
        <w:rPr>
          <w:rFonts w:ascii="Arial" w:hAnsi="Arial" w:cs="Arial"/>
          <w:sz w:val="22"/>
          <w:szCs w:val="22"/>
          <w:lang w:val="fr-CH"/>
        </w:rPr>
      </w:pPr>
    </w:p>
    <w:p w14:paraId="184B0A5F" w14:textId="77777777" w:rsidR="004664A6" w:rsidRPr="00800139" w:rsidRDefault="004664A6" w:rsidP="00800139">
      <w:pPr>
        <w:jc w:val="both"/>
        <w:rPr>
          <w:rFonts w:ascii="Arial" w:hAnsi="Arial" w:cs="Arial"/>
          <w:sz w:val="22"/>
          <w:szCs w:val="22"/>
          <w:lang w:val="fr-CH"/>
        </w:rPr>
      </w:pPr>
      <w:r w:rsidRPr="00800139">
        <w:rPr>
          <w:rFonts w:ascii="Arial" w:hAnsi="Arial" w:cs="Arial"/>
          <w:sz w:val="22"/>
          <w:szCs w:val="22"/>
          <w:lang w:val="fr-CH"/>
        </w:rPr>
        <w:t xml:space="preserve">L’obligation d’interrompre toute activité au-delà constitue certes une limitation de la liberté personnelle (art. 10 Cst) </w:t>
      </w:r>
      <w:r w:rsidR="00C603C5" w:rsidRPr="00800139">
        <w:rPr>
          <w:rFonts w:ascii="Arial" w:hAnsi="Arial" w:cs="Arial"/>
          <w:sz w:val="22"/>
          <w:szCs w:val="22"/>
          <w:lang w:val="fr-CH"/>
        </w:rPr>
        <w:t xml:space="preserve">et de la liberté économique (art. 27 Cst) </w:t>
      </w:r>
      <w:r w:rsidRPr="00800139">
        <w:rPr>
          <w:rFonts w:ascii="Arial" w:hAnsi="Arial" w:cs="Arial"/>
          <w:sz w:val="22"/>
          <w:szCs w:val="22"/>
          <w:lang w:val="fr-CH"/>
        </w:rPr>
        <w:t xml:space="preserve">mais sa restriction est possible en vertu de l’art. 36 Cst, dans la mesure où un intérêt public évident est donné (sécurité de la population) et qu’une base légale formelle existe. </w:t>
      </w:r>
    </w:p>
    <w:p w14:paraId="11D99104" w14:textId="77777777" w:rsidR="004664A6" w:rsidRPr="00800139" w:rsidRDefault="004664A6" w:rsidP="00800139">
      <w:pPr>
        <w:jc w:val="both"/>
        <w:rPr>
          <w:rFonts w:ascii="Arial" w:hAnsi="Arial" w:cs="Arial"/>
          <w:sz w:val="22"/>
          <w:szCs w:val="22"/>
          <w:lang w:val="fr-CH"/>
        </w:rPr>
      </w:pPr>
    </w:p>
    <w:p w14:paraId="629D0A43" w14:textId="77777777" w:rsidR="004664A6" w:rsidRPr="00800139" w:rsidRDefault="00C5033D" w:rsidP="00800139">
      <w:pPr>
        <w:jc w:val="both"/>
        <w:rPr>
          <w:rFonts w:ascii="Arial" w:hAnsi="Arial" w:cs="Arial"/>
          <w:sz w:val="22"/>
          <w:szCs w:val="22"/>
          <w:lang w:val="fr-CH"/>
        </w:rPr>
      </w:pPr>
      <w:r w:rsidRPr="00800139">
        <w:rPr>
          <w:rFonts w:ascii="Arial" w:hAnsi="Arial" w:cs="Arial"/>
          <w:sz w:val="22"/>
          <w:szCs w:val="22"/>
          <w:lang w:val="fr-CH"/>
        </w:rPr>
        <w:t xml:space="preserve">Je conseille à Jean-Kevin de demander que soit rendue formellement une décision (il a reçu une simple lettre) : une fois la décision reçue, il pourra déposer réclamation (ou opposition, à teneur de la législation cantonale) et joindre à son argumentaire un certificat médical attestant du fait qu’il est en excellente santé et en pleine possession de ses facultés. Je lui conseille de joindre également les attestations de formation continue exigée par la fédération des médecins-dentistes. </w:t>
      </w:r>
    </w:p>
    <w:p w14:paraId="3D9F94F1" w14:textId="77777777" w:rsidR="00C5033D" w:rsidRPr="00800139" w:rsidRDefault="00C5033D" w:rsidP="00800139">
      <w:pPr>
        <w:jc w:val="both"/>
        <w:rPr>
          <w:rFonts w:ascii="Arial" w:hAnsi="Arial" w:cs="Arial"/>
          <w:sz w:val="22"/>
          <w:szCs w:val="22"/>
          <w:lang w:val="fr-CH"/>
        </w:rPr>
      </w:pPr>
    </w:p>
    <w:p w14:paraId="2E21AAE8" w14:textId="77777777" w:rsidR="00F367EB" w:rsidRPr="00800139" w:rsidRDefault="00F367EB" w:rsidP="00800139">
      <w:pPr>
        <w:jc w:val="both"/>
        <w:rPr>
          <w:rFonts w:ascii="Arial" w:hAnsi="Arial" w:cs="Arial"/>
          <w:sz w:val="22"/>
          <w:szCs w:val="22"/>
          <w:lang w:val="fr-CH"/>
        </w:rPr>
      </w:pPr>
    </w:p>
    <w:p w14:paraId="5CA65973" w14:textId="77777777" w:rsidR="00F367EB" w:rsidRPr="00800139" w:rsidRDefault="00F367EB" w:rsidP="00800139">
      <w:pPr>
        <w:pStyle w:val="Paragraphedeliste"/>
        <w:numPr>
          <w:ilvl w:val="0"/>
          <w:numId w:val="2"/>
        </w:numPr>
        <w:jc w:val="both"/>
        <w:rPr>
          <w:rFonts w:ascii="Arial" w:hAnsi="Arial" w:cs="Arial"/>
          <w:b/>
          <w:bCs/>
          <w:sz w:val="22"/>
          <w:szCs w:val="22"/>
          <w:lang w:val="fr-CH"/>
        </w:rPr>
      </w:pPr>
      <w:r w:rsidRPr="00800139">
        <w:rPr>
          <w:rFonts w:ascii="Arial" w:hAnsi="Arial" w:cs="Arial"/>
          <w:b/>
          <w:bCs/>
          <w:sz w:val="22"/>
          <w:szCs w:val="22"/>
          <w:lang w:val="fr-CH"/>
        </w:rPr>
        <w:t>En Valais</w:t>
      </w:r>
    </w:p>
    <w:p w14:paraId="74C28271" w14:textId="77777777" w:rsidR="00F367EB" w:rsidRPr="00800139" w:rsidRDefault="00F367EB" w:rsidP="00800139">
      <w:pPr>
        <w:jc w:val="both"/>
        <w:rPr>
          <w:rFonts w:ascii="Arial" w:hAnsi="Arial" w:cs="Arial"/>
          <w:sz w:val="22"/>
          <w:szCs w:val="22"/>
          <w:lang w:val="fr-CH"/>
        </w:rPr>
      </w:pPr>
    </w:p>
    <w:p w14:paraId="651317F1" w14:textId="77777777" w:rsidR="00800139" w:rsidRDefault="00800139" w:rsidP="00800139">
      <w:pPr>
        <w:jc w:val="both"/>
        <w:rPr>
          <w:rFonts w:ascii="Arial" w:eastAsia="Times New Roman" w:hAnsi="Arial" w:cs="Arial"/>
          <w:sz w:val="22"/>
          <w:szCs w:val="22"/>
          <w:lang w:val="fr-CH" w:eastAsia="fr-FR"/>
        </w:rPr>
      </w:pPr>
      <w:r w:rsidRPr="00800139">
        <w:rPr>
          <w:rFonts w:ascii="Arial" w:hAnsi="Arial" w:cs="Arial"/>
          <w:sz w:val="22"/>
          <w:szCs w:val="22"/>
          <w:lang w:val="fr-CH"/>
        </w:rPr>
        <w:t>L’art. 54 de la loi valaisanne sur la santé (LS, RSVS 800.1) prévoit que « </w:t>
      </w:r>
      <w:r w:rsidRPr="00800139">
        <w:rPr>
          <w:rFonts w:ascii="Arial" w:hAnsi="Arial" w:cs="Arial"/>
          <w:i/>
          <w:iCs/>
          <w:sz w:val="22"/>
          <w:szCs w:val="22"/>
          <w:lang w:val="fr-CH"/>
        </w:rPr>
        <w:t>d</w:t>
      </w:r>
      <w:r w:rsidRPr="00800139">
        <w:rPr>
          <w:rFonts w:ascii="Arial" w:eastAsia="Times New Roman" w:hAnsi="Arial" w:cs="Arial"/>
          <w:i/>
          <w:iCs/>
          <w:sz w:val="22"/>
          <w:szCs w:val="22"/>
          <w:lang w:val="fr-CH" w:eastAsia="fr-FR"/>
        </w:rPr>
        <w:t xml:space="preserve">ès que son titulaire a 70 ans, les conditions de l'autorisation de pratiquer doivent être contrôlées tous les deux ans, sur présentation d'un certificat médical émanant d’un médecin conseil désigné par le département attestant que le requérant jouit d'une santé lui permettant de continuer d'exercer sa profession en toute sécurité pour les patients. </w:t>
      </w:r>
      <w:r w:rsidRPr="00800139">
        <w:rPr>
          <w:rFonts w:ascii="Arial" w:eastAsia="Times New Roman" w:hAnsi="Arial" w:cs="Arial"/>
          <w:b/>
          <w:bCs/>
          <w:i/>
          <w:iCs/>
          <w:sz w:val="22"/>
          <w:szCs w:val="22"/>
          <w:lang w:val="fr-CH" w:eastAsia="fr-FR"/>
        </w:rPr>
        <w:t>Dès l’âge de 80 ans, le contrôle des conditions doit être annuel</w:t>
      </w:r>
      <w:r w:rsidRPr="00800139">
        <w:rPr>
          <w:rFonts w:ascii="Arial" w:eastAsia="Times New Roman" w:hAnsi="Arial" w:cs="Arial"/>
          <w:sz w:val="22"/>
          <w:szCs w:val="22"/>
          <w:lang w:val="fr-CH" w:eastAsia="fr-FR"/>
        </w:rPr>
        <w:t xml:space="preserve"> ». </w:t>
      </w:r>
    </w:p>
    <w:p w14:paraId="288A7229" w14:textId="77777777" w:rsidR="00800139" w:rsidRDefault="00800139" w:rsidP="00800139">
      <w:pPr>
        <w:jc w:val="both"/>
        <w:rPr>
          <w:rFonts w:ascii="Arial" w:eastAsia="Times New Roman" w:hAnsi="Arial" w:cs="Arial"/>
          <w:sz w:val="22"/>
          <w:szCs w:val="22"/>
          <w:lang w:val="fr-CH" w:eastAsia="fr-FR"/>
        </w:rPr>
      </w:pPr>
    </w:p>
    <w:p w14:paraId="624A612A" w14:textId="77777777" w:rsidR="00800139" w:rsidRDefault="00800139" w:rsidP="00800139">
      <w:pPr>
        <w:jc w:val="both"/>
        <w:rPr>
          <w:rFonts w:ascii="Arial" w:eastAsia="Times New Roman" w:hAnsi="Arial" w:cs="Arial"/>
          <w:sz w:val="22"/>
          <w:szCs w:val="22"/>
          <w:lang w:val="fr-CH" w:eastAsia="fr-FR"/>
        </w:rPr>
      </w:pPr>
      <w:r>
        <w:rPr>
          <w:rFonts w:ascii="Arial" w:eastAsia="Times New Roman" w:hAnsi="Arial" w:cs="Arial"/>
          <w:sz w:val="22"/>
          <w:szCs w:val="22"/>
          <w:lang w:val="fr-CH" w:eastAsia="fr-FR"/>
        </w:rPr>
        <w:t xml:space="preserve">Les conditions de pratique entre Neuchâtel et le Valais ne sont donc pas identiques, ses chances de pratiquer dans le canton du Valais sont en théorie plus longues. </w:t>
      </w:r>
    </w:p>
    <w:p w14:paraId="5A7E7308" w14:textId="77777777" w:rsidR="00800139" w:rsidRDefault="00800139" w:rsidP="00800139">
      <w:pPr>
        <w:jc w:val="both"/>
        <w:rPr>
          <w:rFonts w:ascii="Arial" w:eastAsia="Times New Roman" w:hAnsi="Arial" w:cs="Arial"/>
          <w:sz w:val="22"/>
          <w:szCs w:val="22"/>
          <w:lang w:val="fr-CH" w:eastAsia="fr-FR"/>
        </w:rPr>
      </w:pPr>
    </w:p>
    <w:p w14:paraId="400FCD87" w14:textId="77777777" w:rsidR="00800139" w:rsidRDefault="00800139" w:rsidP="00800139">
      <w:pPr>
        <w:jc w:val="both"/>
        <w:rPr>
          <w:rFonts w:ascii="Arial" w:eastAsia="Times New Roman" w:hAnsi="Arial" w:cs="Arial"/>
          <w:sz w:val="22"/>
          <w:szCs w:val="22"/>
          <w:lang w:val="fr-CH" w:eastAsia="fr-FR"/>
        </w:rPr>
      </w:pPr>
      <w:r>
        <w:rPr>
          <w:rFonts w:ascii="Arial" w:eastAsia="Times New Roman" w:hAnsi="Arial" w:cs="Arial"/>
          <w:sz w:val="22"/>
          <w:szCs w:val="22"/>
          <w:lang w:val="fr-CH" w:eastAsia="fr-FR"/>
        </w:rPr>
        <w:t>Il convient toutefois de retenir que changer de canton</w:t>
      </w:r>
    </w:p>
    <w:p w14:paraId="394C82CB" w14:textId="77777777" w:rsidR="00F367EB" w:rsidRPr="00800139" w:rsidRDefault="00825C6F" w:rsidP="00800139">
      <w:pPr>
        <w:pStyle w:val="Paragraphedeliste"/>
        <w:numPr>
          <w:ilvl w:val="0"/>
          <w:numId w:val="4"/>
        </w:numPr>
        <w:jc w:val="both"/>
        <w:rPr>
          <w:rFonts w:ascii="Arial" w:eastAsia="Times New Roman" w:hAnsi="Arial" w:cs="Arial"/>
          <w:sz w:val="22"/>
          <w:szCs w:val="22"/>
          <w:lang w:val="fr-CH" w:eastAsia="fr-FR"/>
        </w:rPr>
      </w:pPr>
      <w:proofErr w:type="gramStart"/>
      <w:r>
        <w:rPr>
          <w:rFonts w:ascii="Arial" w:eastAsia="Times New Roman" w:hAnsi="Arial" w:cs="Arial"/>
          <w:sz w:val="22"/>
          <w:szCs w:val="22"/>
          <w:lang w:val="fr-CH" w:eastAsia="fr-FR"/>
        </w:rPr>
        <w:t>i</w:t>
      </w:r>
      <w:r w:rsidR="00800139">
        <w:rPr>
          <w:rFonts w:ascii="Arial" w:eastAsia="Times New Roman" w:hAnsi="Arial" w:cs="Arial"/>
          <w:sz w:val="22"/>
          <w:szCs w:val="22"/>
          <w:lang w:val="fr-CH" w:eastAsia="fr-FR"/>
        </w:rPr>
        <w:t>mpose</w:t>
      </w:r>
      <w:proofErr w:type="gramEnd"/>
      <w:r w:rsidR="00800139">
        <w:rPr>
          <w:rFonts w:ascii="Arial" w:eastAsia="Times New Roman" w:hAnsi="Arial" w:cs="Arial"/>
          <w:sz w:val="22"/>
          <w:szCs w:val="22"/>
          <w:lang w:val="fr-CH" w:eastAsia="fr-FR"/>
        </w:rPr>
        <w:t xml:space="preserve"> de demander une nouvelle autorisation de pratique, laquelle est facilitée par le fait qu’il dispose déjà d’une autorisation neuchâtelois</w:t>
      </w:r>
      <w:r>
        <w:rPr>
          <w:rFonts w:ascii="Arial" w:eastAsia="Times New Roman" w:hAnsi="Arial" w:cs="Arial"/>
          <w:sz w:val="22"/>
          <w:szCs w:val="22"/>
          <w:lang w:val="fr-CH" w:eastAsia="fr-FR"/>
        </w:rPr>
        <w:t xml:space="preserve">e </w:t>
      </w:r>
      <w:r w:rsidR="00800139">
        <w:rPr>
          <w:rFonts w:ascii="Arial" w:eastAsia="Times New Roman" w:hAnsi="Arial" w:cs="Arial"/>
          <w:sz w:val="22"/>
          <w:szCs w:val="22"/>
          <w:lang w:val="fr-CH" w:eastAsia="fr-FR"/>
        </w:rPr>
        <w:t>: en effet, l’</w:t>
      </w:r>
      <w:r w:rsidR="00F367EB" w:rsidRPr="00800139">
        <w:rPr>
          <w:rFonts w:ascii="Arial" w:hAnsi="Arial" w:cs="Arial"/>
          <w:sz w:val="22"/>
          <w:szCs w:val="22"/>
          <w:lang w:val="fr-CH"/>
        </w:rPr>
        <w:t xml:space="preserve">95 al </w:t>
      </w:r>
      <w:r w:rsidR="007D1B4F" w:rsidRPr="00800139">
        <w:rPr>
          <w:rFonts w:ascii="Arial" w:hAnsi="Arial" w:cs="Arial"/>
          <w:sz w:val="22"/>
          <w:szCs w:val="22"/>
          <w:lang w:val="fr-CH"/>
        </w:rPr>
        <w:t>2. Cst</w:t>
      </w:r>
      <w:r w:rsidR="00D8461D" w:rsidRPr="00800139">
        <w:rPr>
          <w:rFonts w:ascii="Arial" w:hAnsi="Arial" w:cs="Arial"/>
          <w:sz w:val="22"/>
          <w:szCs w:val="22"/>
          <w:lang w:val="fr-CH"/>
        </w:rPr>
        <w:t xml:space="preserve"> </w:t>
      </w:r>
      <w:r w:rsidR="00800139">
        <w:rPr>
          <w:rFonts w:ascii="Arial" w:hAnsi="Arial" w:cs="Arial"/>
          <w:sz w:val="22"/>
          <w:szCs w:val="22"/>
          <w:lang w:val="fr-CH"/>
        </w:rPr>
        <w:t>exige que</w:t>
      </w:r>
      <w:r w:rsidR="00D8461D" w:rsidRPr="00800139">
        <w:rPr>
          <w:rFonts w:ascii="Arial" w:hAnsi="Arial" w:cs="Arial"/>
          <w:sz w:val="22"/>
          <w:szCs w:val="22"/>
          <w:lang w:val="fr-CH"/>
        </w:rPr>
        <w:t xml:space="preserve"> la Confédération crée un espace économique suisse unique et </w:t>
      </w:r>
      <w:r w:rsidR="00800139">
        <w:rPr>
          <w:rFonts w:ascii="Arial" w:hAnsi="Arial" w:cs="Arial"/>
          <w:sz w:val="22"/>
          <w:szCs w:val="22"/>
          <w:lang w:val="fr-CH"/>
        </w:rPr>
        <w:t>garantisse</w:t>
      </w:r>
      <w:r w:rsidR="00D8461D" w:rsidRPr="00800139">
        <w:rPr>
          <w:rFonts w:ascii="Arial" w:hAnsi="Arial" w:cs="Arial"/>
          <w:sz w:val="22"/>
          <w:szCs w:val="22"/>
          <w:lang w:val="fr-CH"/>
        </w:rPr>
        <w:t xml:space="preserve"> "aux personnes qui justifient d'une formation universitaire ou d'une formation fédérale, cantonale ou reconnue par le canton la possibilité d'exercer leur profession dans toute </w:t>
      </w:r>
      <w:r w:rsidR="00D8461D" w:rsidRPr="00800139">
        <w:rPr>
          <w:rFonts w:ascii="Arial" w:hAnsi="Arial" w:cs="Arial"/>
          <w:sz w:val="22"/>
          <w:szCs w:val="22"/>
          <w:lang w:val="fr-CH"/>
        </w:rPr>
        <w:lastRenderedPageBreak/>
        <w:t>la Suisse</w:t>
      </w:r>
      <w:r w:rsidR="00E21D08">
        <w:rPr>
          <w:rFonts w:ascii="Arial" w:hAnsi="Arial" w:cs="Arial"/>
          <w:sz w:val="22"/>
          <w:szCs w:val="22"/>
          <w:lang w:val="fr-CH"/>
        </w:rPr>
        <w:t> », concrétisée par la</w:t>
      </w:r>
      <w:r w:rsidR="00800139">
        <w:rPr>
          <w:rFonts w:ascii="Arial" w:hAnsi="Arial" w:cs="Arial"/>
          <w:sz w:val="22"/>
          <w:szCs w:val="22"/>
          <w:lang w:val="fr-CH"/>
        </w:rPr>
        <w:t xml:space="preserve"> loi sur le marché intérieur (RS </w:t>
      </w:r>
      <w:r w:rsidR="00E21D08">
        <w:rPr>
          <w:rFonts w:ascii="Arial" w:hAnsi="Arial" w:cs="Arial"/>
          <w:sz w:val="22"/>
          <w:szCs w:val="22"/>
          <w:lang w:val="fr-CH"/>
        </w:rPr>
        <w:t>934.02)</w:t>
      </w:r>
      <w:r>
        <w:rPr>
          <w:rFonts w:ascii="Arial" w:hAnsi="Arial" w:cs="Arial"/>
          <w:sz w:val="22"/>
          <w:szCs w:val="22"/>
          <w:lang w:val="fr-CH"/>
        </w:rPr>
        <w:t xml:space="preserve"> ; cette obligation est par ailleurs reprise à l’art. 1 al. 2 </w:t>
      </w:r>
      <w:proofErr w:type="spellStart"/>
      <w:r>
        <w:rPr>
          <w:rFonts w:ascii="Arial" w:hAnsi="Arial" w:cs="Arial"/>
          <w:sz w:val="22"/>
          <w:szCs w:val="22"/>
          <w:lang w:val="fr-CH"/>
        </w:rPr>
        <w:t>LPMéd</w:t>
      </w:r>
      <w:proofErr w:type="spellEnd"/>
      <w:r>
        <w:rPr>
          <w:rFonts w:ascii="Arial" w:hAnsi="Arial" w:cs="Arial"/>
          <w:sz w:val="22"/>
          <w:szCs w:val="22"/>
          <w:lang w:val="fr-CH"/>
        </w:rPr>
        <w:t>, lequel indique que la loi « </w:t>
      </w:r>
      <w:r w:rsidRPr="00825C6F">
        <w:rPr>
          <w:rFonts w:ascii="Arial" w:hAnsi="Arial" w:cs="Arial"/>
          <w:i/>
          <w:iCs/>
          <w:sz w:val="22"/>
          <w:szCs w:val="22"/>
          <w:lang w:val="fr-CH"/>
        </w:rPr>
        <w:t>garantit la libre circulation des membres des professions médicales universitaire sur tout le territoire suisse</w:t>
      </w:r>
      <w:r>
        <w:rPr>
          <w:rFonts w:ascii="Arial" w:hAnsi="Arial" w:cs="Arial"/>
          <w:sz w:val="22"/>
          <w:szCs w:val="22"/>
          <w:lang w:val="fr-CH"/>
        </w:rPr>
        <w:t xml:space="preserve"> ». </w:t>
      </w:r>
    </w:p>
    <w:p w14:paraId="47427BEA" w14:textId="77777777" w:rsidR="00D8461D" w:rsidRDefault="00D8461D" w:rsidP="00800139">
      <w:pPr>
        <w:jc w:val="both"/>
        <w:rPr>
          <w:rFonts w:ascii="Arial" w:hAnsi="Arial" w:cs="Arial"/>
          <w:sz w:val="22"/>
          <w:szCs w:val="22"/>
          <w:lang w:val="fr-CH"/>
        </w:rPr>
      </w:pPr>
    </w:p>
    <w:p w14:paraId="5C989580" w14:textId="77777777" w:rsidR="00E21D08" w:rsidRPr="00800139" w:rsidRDefault="00E21D08" w:rsidP="00800139">
      <w:pPr>
        <w:jc w:val="both"/>
        <w:rPr>
          <w:rFonts w:ascii="Arial" w:hAnsi="Arial" w:cs="Arial"/>
          <w:sz w:val="22"/>
          <w:szCs w:val="22"/>
          <w:lang w:val="fr-CH"/>
        </w:rPr>
      </w:pPr>
    </w:p>
    <w:p w14:paraId="64AC3301" w14:textId="77777777" w:rsidR="00D8461D" w:rsidRDefault="007D1B4F" w:rsidP="00E21D08">
      <w:pPr>
        <w:pStyle w:val="Paragraphedeliste"/>
        <w:numPr>
          <w:ilvl w:val="0"/>
          <w:numId w:val="2"/>
        </w:numPr>
        <w:jc w:val="both"/>
        <w:rPr>
          <w:rFonts w:ascii="Arial" w:hAnsi="Arial" w:cs="Arial"/>
          <w:b/>
          <w:bCs/>
          <w:sz w:val="22"/>
          <w:szCs w:val="22"/>
          <w:lang w:val="fr-CH"/>
        </w:rPr>
      </w:pPr>
      <w:r w:rsidRPr="00E21D08">
        <w:rPr>
          <w:rFonts w:ascii="Arial" w:hAnsi="Arial" w:cs="Arial"/>
          <w:b/>
          <w:bCs/>
          <w:sz w:val="22"/>
          <w:szCs w:val="22"/>
          <w:lang w:val="fr-CH"/>
        </w:rPr>
        <w:t xml:space="preserve">Valais ou Neuchâtel </w:t>
      </w:r>
    </w:p>
    <w:p w14:paraId="3D2D8F98" w14:textId="77777777" w:rsidR="00E21D08" w:rsidRDefault="00E21D08" w:rsidP="00E21D08">
      <w:pPr>
        <w:jc w:val="both"/>
        <w:rPr>
          <w:rFonts w:ascii="Arial" w:hAnsi="Arial" w:cs="Arial"/>
          <w:b/>
          <w:bCs/>
          <w:sz w:val="22"/>
          <w:szCs w:val="22"/>
          <w:lang w:val="fr-CH"/>
        </w:rPr>
      </w:pPr>
    </w:p>
    <w:p w14:paraId="17EA9915" w14:textId="77777777" w:rsidR="00E21D08" w:rsidRDefault="00E21D08" w:rsidP="00E21D08">
      <w:pPr>
        <w:jc w:val="both"/>
        <w:rPr>
          <w:rFonts w:ascii="Arial" w:hAnsi="Arial" w:cs="Arial"/>
          <w:sz w:val="22"/>
          <w:szCs w:val="22"/>
          <w:lang w:val="fr-CH"/>
        </w:rPr>
      </w:pPr>
      <w:r>
        <w:rPr>
          <w:rFonts w:ascii="Arial" w:hAnsi="Arial" w:cs="Arial"/>
          <w:sz w:val="22"/>
          <w:szCs w:val="22"/>
          <w:lang w:val="fr-CH"/>
        </w:rPr>
        <w:t xml:space="preserve">Je conseille à Jean-Kevin de rester à Neuchâtel : la seule perspective de pouvoir éventuellement, si son état de santé le lui permet, de travailler au-delà de 80 ans dans le canton du Valais ne compense pas le fait qu’il devrait trouver un nouveau lieu au Valais pour installer son cabinet et se refaire une patientèle, aucun de ses clients actuels n’allant le suivre aussi « loin », outre que son âge découragera certainement les éventuels nouveaux patients. </w:t>
      </w:r>
    </w:p>
    <w:p w14:paraId="1DFF6C75" w14:textId="77777777" w:rsidR="00E21D08" w:rsidRPr="00E21D08" w:rsidRDefault="00E21D08" w:rsidP="00E21D08">
      <w:pPr>
        <w:jc w:val="both"/>
        <w:rPr>
          <w:rFonts w:ascii="Arial" w:hAnsi="Arial" w:cs="Arial"/>
          <w:sz w:val="22"/>
          <w:szCs w:val="22"/>
          <w:lang w:val="fr-CH"/>
        </w:rPr>
      </w:pPr>
    </w:p>
    <w:sectPr w:rsidR="00E21D08" w:rsidRPr="00E21D08" w:rsidSect="00231841">
      <w:headerReference w:type="default" r:id="rId8"/>
      <w:pgSz w:w="11900" w:h="16840"/>
      <w:pgMar w:top="1417" w:right="1417" w:bottom="1417" w:left="1417" w:header="708" w:footer="708"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C4759" w14:textId="77777777" w:rsidR="00C4552C" w:rsidRDefault="00C4552C" w:rsidP="003D4F6C">
      <w:r>
        <w:separator/>
      </w:r>
    </w:p>
  </w:endnote>
  <w:endnote w:type="continuationSeparator" w:id="0">
    <w:p w14:paraId="58316F28" w14:textId="77777777" w:rsidR="00C4552C" w:rsidRDefault="00C4552C" w:rsidP="003D4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AB004" w14:textId="77777777" w:rsidR="00C4552C" w:rsidRDefault="00C4552C" w:rsidP="003D4F6C">
      <w:r>
        <w:separator/>
      </w:r>
    </w:p>
  </w:footnote>
  <w:footnote w:type="continuationSeparator" w:id="0">
    <w:p w14:paraId="66852F6A" w14:textId="77777777" w:rsidR="00C4552C" w:rsidRDefault="00C4552C" w:rsidP="003D4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A9800" w14:textId="77777777" w:rsidR="003D4F6C" w:rsidRPr="003D4F6C" w:rsidRDefault="003D4F6C" w:rsidP="003D4F6C">
    <w:pPr>
      <w:pStyle w:val="En-tte"/>
      <w:ind w:left="4820"/>
      <w:jc w:val="right"/>
      <w:rPr>
        <w:rFonts w:ascii="Arial" w:hAnsi="Arial" w:cs="Arial"/>
        <w:sz w:val="20"/>
        <w:szCs w:val="20"/>
      </w:rPr>
    </w:pPr>
    <w:r w:rsidRPr="003D4F6C">
      <w:rPr>
        <w:rFonts w:ascii="Arial" w:hAnsi="Arial" w:cs="Arial"/>
        <w:sz w:val="20"/>
        <w:szCs w:val="20"/>
      </w:rPr>
      <w:t xml:space="preserve">CAS droit des patients et santé publique </w:t>
    </w:r>
  </w:p>
  <w:p w14:paraId="69D60CAB" w14:textId="77777777" w:rsidR="003D4F6C" w:rsidRPr="003D4F6C" w:rsidRDefault="003D4F6C" w:rsidP="003D4F6C">
    <w:pPr>
      <w:pStyle w:val="En-tte"/>
      <w:ind w:left="5664"/>
      <w:jc w:val="right"/>
      <w:rPr>
        <w:rFonts w:ascii="Arial" w:hAnsi="Arial" w:cs="Arial"/>
        <w:sz w:val="20"/>
        <w:szCs w:val="20"/>
      </w:rPr>
    </w:pPr>
    <w:r w:rsidRPr="003D4F6C">
      <w:rPr>
        <w:rFonts w:ascii="Arial" w:hAnsi="Arial" w:cs="Arial"/>
        <w:sz w:val="20"/>
        <w:szCs w:val="20"/>
      </w:rPr>
      <w:t>Oral no 2</w:t>
    </w:r>
  </w:p>
  <w:p w14:paraId="53B0DFB3" w14:textId="77777777" w:rsidR="003D4F6C" w:rsidRDefault="003D4F6C" w:rsidP="003D4F6C">
    <w:pPr>
      <w:pStyle w:val="En-tte"/>
    </w:pPr>
  </w:p>
  <w:p w14:paraId="4382BF3A" w14:textId="77777777" w:rsidR="003D4F6C" w:rsidRDefault="003D4F6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41860"/>
    <w:multiLevelType w:val="hybridMultilevel"/>
    <w:tmpl w:val="44D28818"/>
    <w:lvl w:ilvl="0" w:tplc="0D78F01E">
      <w:start w:val="1"/>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06208A"/>
    <w:multiLevelType w:val="hybridMultilevel"/>
    <w:tmpl w:val="CF849B88"/>
    <w:lvl w:ilvl="0" w:tplc="907A2CA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C8F50D1"/>
    <w:multiLevelType w:val="hybridMultilevel"/>
    <w:tmpl w:val="DD9644BC"/>
    <w:lvl w:ilvl="0" w:tplc="BD969392">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62CD23E2"/>
    <w:multiLevelType w:val="hybridMultilevel"/>
    <w:tmpl w:val="AB9028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67407158">
    <w:abstractNumId w:val="2"/>
  </w:num>
  <w:num w:numId="2" w16cid:durableId="1688217005">
    <w:abstractNumId w:val="1"/>
  </w:num>
  <w:num w:numId="3" w16cid:durableId="128474148">
    <w:abstractNumId w:val="0"/>
  </w:num>
  <w:num w:numId="4" w16cid:durableId="1655144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916"/>
    <w:rsid w:val="00002728"/>
    <w:rsid w:val="001A3FBD"/>
    <w:rsid w:val="00231841"/>
    <w:rsid w:val="00345AB6"/>
    <w:rsid w:val="00353A8E"/>
    <w:rsid w:val="00382071"/>
    <w:rsid w:val="003D4F6C"/>
    <w:rsid w:val="004409A9"/>
    <w:rsid w:val="00451AE9"/>
    <w:rsid w:val="0046486D"/>
    <w:rsid w:val="004664A6"/>
    <w:rsid w:val="004E52E8"/>
    <w:rsid w:val="007D1B4F"/>
    <w:rsid w:val="007F49F5"/>
    <w:rsid w:val="00800139"/>
    <w:rsid w:val="00825C6F"/>
    <w:rsid w:val="00A90235"/>
    <w:rsid w:val="00AC5E1D"/>
    <w:rsid w:val="00B06916"/>
    <w:rsid w:val="00C31723"/>
    <w:rsid w:val="00C4013E"/>
    <w:rsid w:val="00C4552C"/>
    <w:rsid w:val="00C5033D"/>
    <w:rsid w:val="00C603C5"/>
    <w:rsid w:val="00D8461D"/>
    <w:rsid w:val="00DA016E"/>
    <w:rsid w:val="00E21D08"/>
    <w:rsid w:val="00E63945"/>
    <w:rsid w:val="00F31801"/>
    <w:rsid w:val="00F367EB"/>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D9168"/>
  <w14:defaultImageDpi w14:val="32767"/>
  <w15:chartTrackingRefBased/>
  <w15:docId w15:val="{9573E879-C275-804B-9E8F-ECB5EDB61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069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B0691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6916"/>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B06916"/>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3D4F6C"/>
    <w:pPr>
      <w:tabs>
        <w:tab w:val="center" w:pos="4536"/>
        <w:tab w:val="right" w:pos="9072"/>
      </w:tabs>
    </w:pPr>
  </w:style>
  <w:style w:type="character" w:customStyle="1" w:styleId="En-tteCar">
    <w:name w:val="En-tête Car"/>
    <w:basedOn w:val="Policepardfaut"/>
    <w:link w:val="En-tte"/>
    <w:uiPriority w:val="99"/>
    <w:rsid w:val="003D4F6C"/>
  </w:style>
  <w:style w:type="paragraph" w:styleId="Pieddepage">
    <w:name w:val="footer"/>
    <w:basedOn w:val="Normal"/>
    <w:link w:val="PieddepageCar"/>
    <w:uiPriority w:val="99"/>
    <w:unhideWhenUsed/>
    <w:rsid w:val="003D4F6C"/>
    <w:pPr>
      <w:tabs>
        <w:tab w:val="center" w:pos="4536"/>
        <w:tab w:val="right" w:pos="9072"/>
      </w:tabs>
    </w:pPr>
  </w:style>
  <w:style w:type="character" w:customStyle="1" w:styleId="PieddepageCar">
    <w:name w:val="Pied de page Car"/>
    <w:basedOn w:val="Policepardfaut"/>
    <w:link w:val="Pieddepage"/>
    <w:uiPriority w:val="99"/>
    <w:rsid w:val="003D4F6C"/>
  </w:style>
  <w:style w:type="paragraph" w:styleId="Paragraphedeliste">
    <w:name w:val="List Paragraph"/>
    <w:basedOn w:val="Normal"/>
    <w:uiPriority w:val="34"/>
    <w:qFormat/>
    <w:rsid w:val="00A90235"/>
    <w:pPr>
      <w:ind w:left="720"/>
      <w:contextualSpacing/>
    </w:pPr>
  </w:style>
  <w:style w:type="paragraph" w:styleId="NormalWeb">
    <w:name w:val="Normal (Web)"/>
    <w:basedOn w:val="Normal"/>
    <w:uiPriority w:val="99"/>
    <w:semiHidden/>
    <w:unhideWhenUsed/>
    <w:rsid w:val="00002728"/>
    <w:pPr>
      <w:spacing w:before="100" w:beforeAutospacing="1" w:after="100" w:afterAutospacing="1"/>
    </w:pPr>
    <w:rPr>
      <w:rFonts w:ascii="Times New Roman" w:eastAsia="Times New Roman" w:hAnsi="Times New Roman" w:cs="Times New Roman"/>
      <w:lang w:val="fr-CH" w:eastAsia="fr-FR"/>
    </w:rPr>
  </w:style>
  <w:style w:type="character" w:styleId="Lienhypertexte">
    <w:name w:val="Hyperlink"/>
    <w:basedOn w:val="Policepardfaut"/>
    <w:uiPriority w:val="99"/>
    <w:semiHidden/>
    <w:unhideWhenUsed/>
    <w:rsid w:val="00002728"/>
    <w:rPr>
      <w:color w:val="0000FF"/>
      <w:u w:val="single"/>
    </w:rPr>
  </w:style>
  <w:style w:type="character" w:customStyle="1" w:styleId="number">
    <w:name w:val="number"/>
    <w:basedOn w:val="Policepardfaut"/>
    <w:rsid w:val="00800139"/>
  </w:style>
  <w:style w:type="character" w:customStyle="1" w:styleId="textcontent">
    <w:name w:val="text_content"/>
    <w:basedOn w:val="Policepardfaut"/>
    <w:rsid w:val="00800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472870">
      <w:bodyDiv w:val="1"/>
      <w:marLeft w:val="0"/>
      <w:marRight w:val="0"/>
      <w:marTop w:val="0"/>
      <w:marBottom w:val="0"/>
      <w:divBdr>
        <w:top w:val="none" w:sz="0" w:space="0" w:color="auto"/>
        <w:left w:val="none" w:sz="0" w:space="0" w:color="auto"/>
        <w:bottom w:val="none" w:sz="0" w:space="0" w:color="auto"/>
        <w:right w:val="none" w:sz="0" w:space="0" w:color="auto"/>
      </w:divBdr>
    </w:div>
    <w:div w:id="620888355">
      <w:bodyDiv w:val="1"/>
      <w:marLeft w:val="0"/>
      <w:marRight w:val="0"/>
      <w:marTop w:val="0"/>
      <w:marBottom w:val="0"/>
      <w:divBdr>
        <w:top w:val="none" w:sz="0" w:space="0" w:color="auto"/>
        <w:left w:val="none" w:sz="0" w:space="0" w:color="auto"/>
        <w:bottom w:val="none" w:sz="0" w:space="0" w:color="auto"/>
        <w:right w:val="none" w:sz="0" w:space="0" w:color="auto"/>
      </w:divBdr>
      <w:divsChild>
        <w:div w:id="819005411">
          <w:marLeft w:val="0"/>
          <w:marRight w:val="0"/>
          <w:marTop w:val="0"/>
          <w:marBottom w:val="0"/>
          <w:divBdr>
            <w:top w:val="none" w:sz="0" w:space="0" w:color="auto"/>
            <w:left w:val="none" w:sz="0" w:space="0" w:color="auto"/>
            <w:bottom w:val="none" w:sz="0" w:space="0" w:color="auto"/>
            <w:right w:val="none" w:sz="0" w:space="0" w:color="auto"/>
          </w:divBdr>
        </w:div>
      </w:divsChild>
    </w:div>
    <w:div w:id="797187960">
      <w:bodyDiv w:val="1"/>
      <w:marLeft w:val="0"/>
      <w:marRight w:val="0"/>
      <w:marTop w:val="0"/>
      <w:marBottom w:val="0"/>
      <w:divBdr>
        <w:top w:val="none" w:sz="0" w:space="0" w:color="auto"/>
        <w:left w:val="none" w:sz="0" w:space="0" w:color="auto"/>
        <w:bottom w:val="none" w:sz="0" w:space="0" w:color="auto"/>
        <w:right w:val="none" w:sz="0" w:space="0" w:color="auto"/>
      </w:divBdr>
    </w:div>
    <w:div w:id="1212230012">
      <w:bodyDiv w:val="1"/>
      <w:marLeft w:val="0"/>
      <w:marRight w:val="0"/>
      <w:marTop w:val="0"/>
      <w:marBottom w:val="0"/>
      <w:divBdr>
        <w:top w:val="none" w:sz="0" w:space="0" w:color="auto"/>
        <w:left w:val="none" w:sz="0" w:space="0" w:color="auto"/>
        <w:bottom w:val="none" w:sz="0" w:space="0" w:color="auto"/>
        <w:right w:val="none" w:sz="0" w:space="0" w:color="auto"/>
      </w:divBdr>
    </w:div>
    <w:div w:id="192572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admin.ch/opc/fr/classified-compilation/20040265/index.html"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A3BBF9F5BB14B8218BE985B7B3A3D" ma:contentTypeVersion="15" ma:contentTypeDescription="Crée un document." ma:contentTypeScope="" ma:versionID="a0eede69cd8cd80a0955c07101999d8e">
  <xsd:schema xmlns:xsd="http://www.w3.org/2001/XMLSchema" xmlns:xs="http://www.w3.org/2001/XMLSchema" xmlns:p="http://schemas.microsoft.com/office/2006/metadata/properties" xmlns:ns2="07104ea7-f245-4466-9c6f-6502bdf82c95" targetNamespace="http://schemas.microsoft.com/office/2006/metadata/properties" ma:root="true" ma:fieldsID="8f54a24f2bc50155ceff6fb6178e3218" ns2:_="">
    <xsd:import namespace="07104ea7-f245-4466-9c6f-6502bdf82c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Hub" minOccurs="0"/>
                <xsd:element ref="ns2:Niveau" minOccurs="0"/>
                <xsd:element ref="ns2:Th_x00e8_me" minOccurs="0"/>
                <xsd:element ref="ns2:Loi" minOccurs="0"/>
                <xsd:element ref="ns2:Difficult_x00e9_" minOccurs="0"/>
                <xsd:element ref="ns2:TAG" minOccurs="0"/>
                <xsd:element ref="ns2:Type_1" minOccurs="0"/>
                <xsd:element ref="ns2:Public" minOccurs="0"/>
                <xsd:element ref="ns2:Acc_x00e8_s" minOccurs="0"/>
                <xsd:element ref="ns2:Code_x002f_Loi" minOccurs="0"/>
                <xsd:element ref="ns2:Trousse" minOccurs="0"/>
                <xsd:element ref="ns2:Facult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4ea7-f245-4466-9c6f-6502bdf82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Hub" ma:index="11" nillable="true" ma:displayName="Hub" ma:format="Dropdown" ma:internalName="Hub">
      <xsd:simpleType>
        <xsd:union memberTypes="dms:Text">
          <xsd:simpleType>
            <xsd:restriction base="dms:Choice">
              <xsd:enumeration value="HUB-AFA"/>
              <xsd:enumeration value="HUB - APEA"/>
              <xsd:enumeration value="HUB-Assurances sociales"/>
              <xsd:enumeration value="HUB — CAS I"/>
              <xsd:enumeration value="HUB - CONSENTEMENT"/>
              <xsd:enumeration value="HUB — Droit médical"/>
              <xsd:enumeration value="HUB — Droits des patient·e·s"/>
              <xsd:enumeration value="HUB-EMS"/>
              <xsd:enumeration value="HUB-fin de vie"/>
              <xsd:enumeration value="HUB — Jurisprudence"/>
              <xsd:enumeration value="HUB — Méthodo"/>
              <xsd:enumeration value="HUB-PAFA"/>
              <xsd:enumeration value="HUB-PARACHUTE"/>
              <xsd:enumeration value="HUB-PARAMEDICAL"/>
              <xsd:enumeration value="HUB - PMA"/>
              <xsd:enumeration value="HUB-Ressources"/>
              <xsd:enumeration value="HUB-Responsabilité civile"/>
              <xsd:enumeration value="HUB — Secret médical"/>
            </xsd:restriction>
          </xsd:simpleType>
        </xsd:union>
      </xsd:simpleType>
    </xsd:element>
    <xsd:element name="Niveau" ma:index="12" nillable="true" ma:displayName="Niveau" ma:default="Basique" ma:format="Dropdown" ma:internalName="Niveau">
      <xsd:complexType>
        <xsd:complexContent>
          <xsd:extension base="dms:MultiChoice">
            <xsd:sequence>
              <xsd:element name="Value" maxOccurs="unbounded" minOccurs="0" nillable="true">
                <xsd:simpleType>
                  <xsd:restriction base="dms:Choice">
                    <xsd:enumeration value="Basique"/>
                    <xsd:enumeration value="Moyen"/>
                    <xsd:enumeration value="Difficile"/>
                    <xsd:enumeration value="Diabolique"/>
                    <xsd:enumeration value="Méga diabolique"/>
                  </xsd:restriction>
                </xsd:simpleType>
              </xsd:element>
            </xsd:sequence>
          </xsd:extension>
        </xsd:complexContent>
      </xsd:complexType>
    </xsd:element>
    <xsd:element name="Th_x00e8_me" ma:index="13" nillable="true" ma:displayName="Thème" ma:description="Thèmes" ma:format="Dropdown" ma:internalName="Th_x00e8_me">
      <xsd:simpleType>
        <xsd:restriction base="dms:Choice">
          <xsd:enumeration value="Assurances sociales"/>
          <xsd:enumeration value="Civil"/>
          <xsd:enumeration value="Consentement"/>
          <xsd:enumeration value="Constitution &amp; droits fondamentaux"/>
          <xsd:enumeration value="Contrats &amp; obligations"/>
          <xsd:enumeration value="Dossier médical &amp; droit d’accès"/>
          <xsd:enumeration value="Droit médical"/>
          <xsd:enumeration value="Droits des patient·e·s"/>
          <xsd:enumeration value="Droit public"/>
          <xsd:enumeration value="Ethique"/>
          <xsd:enumeration value="Famille &amp; filiation (PMA incluse)"/>
          <xsd:enumeration value="Fin de vie"/>
          <xsd:enumeration value="Français"/>
          <xsd:enumeration value="Institutions &amp; responsabilités pro (délégation, hiérarchie, auxiliaires, plainte/erreur)"/>
          <xsd:enumeration value="Intro"/>
          <xsd:enumeration value="Loi cantonale"/>
          <xsd:enumeration value="Méthodo"/>
          <xsd:enumeration value="Pénal"/>
          <xsd:enumeration value="Preuve &amp; documentation"/>
          <xsd:enumeration value="Procédure civile"/>
          <xsd:enumeration value="Procédure pénale"/>
          <xsd:enumeration value="Protection de l’adulte &amp; de l’enfant (APEA / PAFA)"/>
          <xsd:enumeration value="Responsabilité civile"/>
          <xsd:enumeration value="Responsabilité médicale"/>
          <xsd:enumeration value="Secret médical &amp; données"/>
          <xsd:enumeration value="Suite office"/>
          <xsd:enumeration value="Terminologie juridique"/>
          <xsd:enumeration value="Terminologie médicale"/>
        </xsd:restriction>
      </xsd:simpleType>
    </xsd:element>
    <xsd:element name="Loi" ma:index="14" nillable="true" ma:displayName="Loi" ma:description="Loi ou code concerné" ma:format="Dropdown" ma:internalName="Loi">
      <xsd:simpleType>
        <xsd:union memberTypes="dms:Text">
          <xsd:simpleType>
            <xsd:restriction base="dms:Choice">
              <xsd:enumeration value="CC"/>
              <xsd:enumeration value="CO"/>
              <xsd:enumeration value="CP"/>
              <xsd:enumeration value="CPC"/>
              <xsd:enumeration value="CPP"/>
              <xsd:enumeration value="CST"/>
              <xsd:enumeration value="LPD"/>
              <xsd:enumeration value="LAMal"/>
              <xsd:enumeration value="LAA"/>
              <xsd:enumeration value="AI"/>
              <xsd:enumeration value="LPGA"/>
              <xsd:enumeration value="APG"/>
              <xsd:enumeration value="LCA"/>
              <xsd:enumeration value="OAMal"/>
              <xsd:enumeration value="LHand"/>
            </xsd:restriction>
          </xsd:simpleType>
        </xsd:union>
      </xsd:simpleType>
    </xsd:element>
    <xsd:element name="Difficult_x00e9_" ma:index="15" nillable="true" ma:displayName="Difficulté" ma:description="niveau de difficulté" ma:format="Dropdown" ma:internalName="Difficult_x00e9_">
      <xsd:simpleType>
        <xsd:union memberTypes="dms:Text">
          <xsd:simpleType>
            <xsd:restriction base="dms:Choice">
              <xsd:enumeration value="Standard"/>
              <xsd:enumeration value="Moyen"/>
              <xsd:enumeration value="Difficile"/>
              <xsd:enumeration value="Difficile+"/>
              <xsd:enumeration value="Diabolique"/>
              <xsd:enumeration value="Méga diabolique"/>
            </xsd:restriction>
          </xsd:simpleType>
        </xsd:union>
      </xsd:simpleType>
    </xsd:element>
    <xsd:element name="TAG" ma:index="16" nillable="true" ma:displayName="TAGS" ma:format="Dropdown" ma:internalName="TAG">
      <xsd:simpleType>
        <xsd:restriction base="dms:Choice">
          <xsd:enumeration value="Accès aux soins"/>
          <xsd:enumeration value="Accident"/>
          <xsd:enumeration value="Annexe 1"/>
          <xsd:enumeration value="Assimilées"/>
          <xsd:enumeration value="Bases"/>
          <xsd:enumeration value="Checklist_Trap"/>
          <xsd:enumeration value="Chronologie"/>
          <xsd:enumeration value="Citer"/>
          <xsd:enumeration value="Discrimination"/>
          <xsd:enumeration value="Droits humains"/>
          <xsd:enumeration value="Consentement_Trap"/>
          <xsd:enumeration value="Coordination"/>
          <xsd:enumeration value="Exam_Trap"/>
          <xsd:enumeration value="Exos"/>
          <xsd:enumeration value="Exposition"/>
          <xsd:enumeration value="Faux_ami"/>
          <xsd:enumeration value="Fedlex"/>
          <xsd:enumeration value="FDS"/>
          <xsd:enumeration value="Handicap"/>
          <xsd:enumeration value="Hôpital"/>
          <xsd:enumeration value="Hors liste"/>
          <xsd:enumeration value="Liste"/>
          <xsd:enumeration value="Maladie"/>
          <xsd:enumeration value="Maladie pro"/>
          <xsd:enumeration value="Migration"/>
          <xsd:enumeration value="OLAA"/>
          <xsd:enumeration value="Piège"/>
          <xsd:enumeration value="Preuve_Trap"/>
          <xsd:enumeration value="Procedure_Trap"/>
          <xsd:enumeration value="Provisoire"/>
          <xsd:enumeration value="QCM"/>
          <xsd:enumeration value="Remboursement"/>
          <xsd:enumeration value="Resp_Trap"/>
          <xsd:enumeration value="Santé publique"/>
          <xsd:enumeration value="Tri"/>
          <xsd:enumeration value="Twist"/>
          <xsd:enumeration value="Usure"/>
        </xsd:restriction>
      </xsd:simpleType>
    </xsd:element>
    <xsd:element name="Type_1" ma:index="17" nillable="true" ma:displayName="Types" ma:default="FP" ma:description="types de ressources" ma:format="Dropdown" ma:internalName="Type_1">
      <xsd:simpleType>
        <xsd:restriction base="dms:Choice">
          <xsd:enumeration value="ARB"/>
          <xsd:enumeration value="CAN"/>
          <xsd:enumeration value="CAP"/>
          <xsd:enumeration value="CP"/>
          <xsd:enumeration value="CJX"/>
          <xsd:enumeration value="CM"/>
          <xsd:enumeration value="COR"/>
          <xsd:enumeration value="EXO"/>
          <xsd:enumeration value="FP"/>
          <xsd:enumeration value="FPED"/>
          <xsd:enumeration value="FMET"/>
          <xsd:enumeration value="FREX"/>
          <xsd:enumeration value="FS"/>
          <xsd:enumeration value="GP"/>
          <xsd:enumeration value="HUB"/>
          <xsd:enumeration value="MOD"/>
          <xsd:enumeration value="QCM"/>
          <xsd:enumeration value="SENT"/>
          <xsd:enumeration value="TAB"/>
          <xsd:enumeration value="TROU"/>
        </xsd:restriction>
      </xsd:simpleType>
    </xsd:element>
    <xsd:element name="Public" ma:index="18" nillable="true" ma:displayName="Public" ma:default="TEAM" ma:description="public cible" ma:format="Dropdown" ma:internalName="Public">
      <xsd:simpleType>
        <xsd:restriction base="dms:Choice">
          <xsd:enumeration value="ADM"/>
          <xsd:enumeration value="ETU"/>
          <xsd:enumeration value="JUR"/>
          <xsd:enumeration value="MED"/>
          <xsd:enumeration value="MTECH"/>
          <xsd:enumeration value="MTHER"/>
          <xsd:enumeration value="PARA"/>
          <xsd:enumeration value="TEAM"/>
        </xsd:restriction>
      </xsd:simpleType>
    </xsd:element>
    <xsd:element name="Acc_x00e8_s" ma:index="19" nillable="true" ma:displayName="Accès" ma:default="Public" ma:format="Dropdown" ma:internalName="Acc_x00e8_s">
      <xsd:simpleType>
        <xsd:restriction base="dms:Choice">
          <xsd:enumeration value="Public"/>
          <xsd:enumeration value="Premium"/>
        </xsd:restriction>
      </xsd:simpleType>
    </xsd:element>
    <xsd:element name="Code_x002f_Loi" ma:index="20" nillable="true" ma:displayName="Code /Loi" ma:description="Codes, lois, ordonnances et règlements" ma:format="Dropdown" ma:internalName="Code_x002f_Loi">
      <xsd:simpleType>
        <xsd:restriction base="dms:Choice">
          <xsd:enumeration value="AI"/>
          <xsd:enumeration value="APG"/>
          <xsd:enumeration value="CC"/>
          <xsd:enumeration value="CO"/>
          <xsd:enumeration value="CP"/>
          <xsd:enumeration value="CPC"/>
          <xsd:enumeration value="CPP"/>
          <xsd:enumeration value="CST"/>
          <xsd:enumeration value="LAA"/>
          <xsd:enumeration value="LAFAM"/>
          <xsd:enumeration value="LAM"/>
          <xsd:enumeration value="LAMal"/>
          <xsd:enumeration value="LAPG"/>
          <xsd:enumeration value="LAVI"/>
          <xsd:enumeration value="LCA"/>
          <xsd:enumeration value="LDEP"/>
          <xsd:enumeration value="LEMO"/>
          <xsd:enumeration value="LHand"/>
          <xsd:enumeration value="LPC"/>
          <xsd:enumeration value="LPD"/>
          <xsd:enumeration value="LPGA"/>
          <xsd:enumeration value="LPMed"/>
          <xsd:enumeration value="Lstup"/>
          <xsd:enumeration value="LPSan"/>
          <xsd:enumeration value="OCPSan"/>
          <xsd:enumeration value="LPMA"/>
          <xsd:enumeration value="LPTh"/>
          <xsd:enumeration value="Loi sur la transplantation"/>
          <xsd:enumeration value="LSAMal"/>
          <xsd:enumeration value="OAMal"/>
          <xsd:enumeration value="OCStup"/>
          <xsd:enumeration value="ODEP"/>
          <xsd:enumeration value="OLAA"/>
          <xsd:enumeration value="OMAA"/>
          <xsd:enumeration value="OMAV"/>
          <xsd:enumeration value="OPAS"/>
          <xsd:enumeration value="OPGA"/>
          <xsd:enumeration value="ORe-DFI"/>
          <xsd:enumeration value="ORPSan"/>
          <xsd:enumeration value="RAI"/>
          <xsd:enumeration value="Choix 40"/>
        </xsd:restriction>
      </xsd:simpleType>
    </xsd:element>
    <xsd:element name="Trousse" ma:index="21" nillable="true" ma:displayName="Trousse" ma:description="Trousses" ma:format="Dropdown" ma:internalName="Trousse">
      <xsd:simpleType>
        <xsd:restriction base="dms:Choice">
          <xsd:enumeration value="CAS_I"/>
          <xsd:enumeration value="Corrigés"/>
          <xsd:enumeration value="Découverte"/>
          <xsd:enumeration value="Entraînement"/>
          <xsd:enumeration value="Examen"/>
          <xsd:enumeration value="Expert"/>
          <xsd:enumeration value="Premium"/>
          <xsd:enumeration value="Standard"/>
          <xsd:enumeration value="Thématique"/>
        </xsd:restriction>
      </xsd:simpleType>
    </xsd:element>
    <xsd:element name="Facult_x00e9_" ma:index="22" nillable="true" ma:displayName="Faculté" ma:format="Dropdown" ma:internalName="Facult_x00e9_">
      <xsd:simpleType>
        <xsd:union memberTypes="dms:Text">
          <xsd:simpleType>
            <xsd:restriction base="dms:Choice">
              <xsd:enumeration value="ASSC"/>
              <xsd:enumeration value="Soins infirmiers"/>
              <xsd:enumeration value="Médecine"/>
              <xsd:enumeration value="Paramédicale"/>
              <xsd:enumeration value="Droit"/>
              <xsd:enumeration value="Patients &amp; proches"/>
              <xsd:enumeration value="Administration &amp; Management"/>
              <xsd:enumeration value="Formation continu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_x00e8_me xmlns="07104ea7-f245-4466-9c6f-6502bdf82c95">Responsabilité médicale</Th_x00e8_me>
    <Hub xmlns="07104ea7-f245-4466-9c6f-6502bdf82c95">HUB — CAS I</Hub>
    <Niveau xmlns="07104ea7-f245-4466-9c6f-6502bdf82c95">
      <Value>Basique</Value>
    </Niveau>
    <Difficult_x00e9_ xmlns="07104ea7-f245-4466-9c6f-6502bdf82c95" xsi:nil="true"/>
    <Loi xmlns="07104ea7-f245-4466-9c6f-6502bdf82c95" xsi:nil="true"/>
    <TAG xmlns="07104ea7-f245-4466-9c6f-6502bdf82c95" xsi:nil="true"/>
    <Type_1 xmlns="07104ea7-f245-4466-9c6f-6502bdf82c95">CJX</Type_1>
    <Code_x002f_Loi xmlns="07104ea7-f245-4466-9c6f-6502bdf82c95" xsi:nil="true"/>
    <Acc_x00e8_s xmlns="07104ea7-f245-4466-9c6f-6502bdf82c95">Public</Acc_x00e8_s>
    <Public xmlns="07104ea7-f245-4466-9c6f-6502bdf82c95">TEAM</Public>
    <Trousse xmlns="07104ea7-f245-4466-9c6f-6502bdf82c95">CAS_I</Trousse>
    <Facult_x00e9_ xmlns="07104ea7-f245-4466-9c6f-6502bdf82c95" xsi:nil="true"/>
  </documentManagement>
</p:properties>
</file>

<file path=customXml/itemProps1.xml><?xml version="1.0" encoding="utf-8"?>
<ds:datastoreItem xmlns:ds="http://schemas.openxmlformats.org/officeDocument/2006/customXml" ds:itemID="{567AA7F0-9442-4903-9F3C-9C7F04B18835}"/>
</file>

<file path=customXml/itemProps2.xml><?xml version="1.0" encoding="utf-8"?>
<ds:datastoreItem xmlns:ds="http://schemas.openxmlformats.org/officeDocument/2006/customXml" ds:itemID="{2BF7F7FE-F58F-4DE5-8A76-522C5DC2A1D7}"/>
</file>

<file path=customXml/itemProps3.xml><?xml version="1.0" encoding="utf-8"?>
<ds:datastoreItem xmlns:ds="http://schemas.openxmlformats.org/officeDocument/2006/customXml" ds:itemID="{E1ACC5D5-8A34-481E-AD1F-0894999DEF56}"/>
</file>

<file path=docProps/app.xml><?xml version="1.0" encoding="utf-8"?>
<Properties xmlns="http://schemas.openxmlformats.org/officeDocument/2006/extended-properties" xmlns:vt="http://schemas.openxmlformats.org/officeDocument/2006/docPropsVTypes">
  <Template>Normal</Template>
  <TotalTime>0</TotalTime>
  <Pages>3</Pages>
  <Words>1004</Words>
  <Characters>5527</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Muller</dc:creator>
  <cp:keywords/>
  <dc:description/>
  <cp:lastModifiedBy>Laurence Petoud</cp:lastModifiedBy>
  <cp:revision>20</cp:revision>
  <dcterms:created xsi:type="dcterms:W3CDTF">2021-01-06T18:27:00Z</dcterms:created>
  <dcterms:modified xsi:type="dcterms:W3CDTF">2023-05-13T14:02:00Z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0x01010009FA3BBF9F5BB14B8218BE985B7B3A3D</vt:lpwstr>
  </property>
</Properties>
</file>